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248D6" w14:textId="77777777" w:rsidR="00CF7D16" w:rsidRPr="00152920" w:rsidRDefault="00CF7D16" w:rsidP="00CF7D16">
      <w:pPr>
        <w:spacing w:line="0" w:lineRule="atLeast"/>
        <w:ind w:left="5360"/>
      </w:pPr>
      <w:bookmarkStart w:id="0" w:name="page1"/>
      <w:bookmarkEnd w:id="0"/>
      <w:r w:rsidRPr="00152920">
        <w:t>Приложение № 1</w:t>
      </w:r>
    </w:p>
    <w:p w14:paraId="4040DDEF" w14:textId="77777777" w:rsidR="00CF7D16" w:rsidRPr="00152920" w:rsidRDefault="00CF7D16" w:rsidP="00CF7D16">
      <w:pPr>
        <w:spacing w:line="43" w:lineRule="exact"/>
      </w:pPr>
    </w:p>
    <w:p w14:paraId="138EE967" w14:textId="77777777" w:rsidR="00CF7D16" w:rsidRPr="00152920" w:rsidRDefault="00CF7D16" w:rsidP="00CF7D16">
      <w:pPr>
        <w:spacing w:line="0" w:lineRule="atLeast"/>
        <w:ind w:left="5360"/>
      </w:pPr>
      <w:r w:rsidRPr="00152920">
        <w:t>к приказу Заместителя Председателя</w:t>
      </w:r>
    </w:p>
    <w:p w14:paraId="6C9CC425" w14:textId="77777777" w:rsidR="00CF7D16" w:rsidRPr="00152920" w:rsidRDefault="00CF7D16" w:rsidP="00CF7D16">
      <w:pPr>
        <w:spacing w:line="41" w:lineRule="exact"/>
      </w:pPr>
    </w:p>
    <w:p w14:paraId="551DB454" w14:textId="77777777" w:rsidR="00CF7D16" w:rsidRPr="00152920" w:rsidRDefault="00CF7D16" w:rsidP="00CF7D16">
      <w:pPr>
        <w:spacing w:line="0" w:lineRule="atLeast"/>
        <w:ind w:left="5360"/>
      </w:pPr>
      <w:r w:rsidRPr="00152920">
        <w:t>Правления Национальной палаты</w:t>
      </w:r>
    </w:p>
    <w:p w14:paraId="6F9BE224" w14:textId="77777777" w:rsidR="00CF7D16" w:rsidRPr="00152920" w:rsidRDefault="00CF7D16" w:rsidP="00CF7D16">
      <w:pPr>
        <w:spacing w:line="41" w:lineRule="exact"/>
      </w:pPr>
    </w:p>
    <w:p w14:paraId="4A3F60EF" w14:textId="77777777" w:rsidR="00CF7D16" w:rsidRPr="00152920" w:rsidRDefault="00CF7D16" w:rsidP="00CF7D16">
      <w:pPr>
        <w:spacing w:line="0" w:lineRule="atLeast"/>
        <w:ind w:left="5360"/>
      </w:pPr>
      <w:r w:rsidRPr="00152920">
        <w:t>предпринимателей</w:t>
      </w:r>
    </w:p>
    <w:p w14:paraId="7C76935A" w14:textId="77777777" w:rsidR="00CF7D16" w:rsidRPr="00152920" w:rsidRDefault="00CF7D16" w:rsidP="00CF7D16">
      <w:pPr>
        <w:spacing w:line="41" w:lineRule="exact"/>
      </w:pPr>
    </w:p>
    <w:p w14:paraId="6BFFDE6D" w14:textId="77777777" w:rsidR="00CF7D16" w:rsidRPr="00152920" w:rsidRDefault="00CF7D16" w:rsidP="00CF7D16">
      <w:pPr>
        <w:spacing w:line="0" w:lineRule="atLeast"/>
        <w:ind w:left="5360"/>
      </w:pPr>
      <w:r w:rsidRPr="00152920">
        <w:t>Республики Казахстан «</w:t>
      </w:r>
      <w:proofErr w:type="spellStart"/>
      <w:r w:rsidRPr="00152920">
        <w:t>Атамекен</w:t>
      </w:r>
      <w:proofErr w:type="spellEnd"/>
      <w:r w:rsidRPr="00152920">
        <w:t>»</w:t>
      </w:r>
    </w:p>
    <w:p w14:paraId="5204E9D1" w14:textId="77777777" w:rsidR="00CF7D16" w:rsidRPr="00152920" w:rsidRDefault="00CF7D16" w:rsidP="00CF7D16">
      <w:pPr>
        <w:spacing w:line="43" w:lineRule="exact"/>
      </w:pPr>
    </w:p>
    <w:p w14:paraId="218AD843" w14:textId="77777777" w:rsidR="00CF7D16" w:rsidRPr="00152920" w:rsidRDefault="00CF7D16" w:rsidP="00CF7D16">
      <w:pPr>
        <w:spacing w:line="0" w:lineRule="atLeast"/>
        <w:ind w:left="5360"/>
      </w:pPr>
      <w:r w:rsidRPr="00152920">
        <w:rPr>
          <w:highlight w:val="yellow"/>
        </w:rPr>
        <w:t>№ __ от 17 августа 2019 года</w:t>
      </w:r>
    </w:p>
    <w:p w14:paraId="669733F1" w14:textId="77777777" w:rsidR="00CF7D16" w:rsidRPr="00152920" w:rsidRDefault="00CF7D16" w:rsidP="00CF7D16">
      <w:pPr>
        <w:spacing w:line="200" w:lineRule="exact"/>
      </w:pPr>
    </w:p>
    <w:p w14:paraId="51B087D4" w14:textId="77777777" w:rsidR="00CF7D16" w:rsidRPr="00152920" w:rsidRDefault="00CF7D16" w:rsidP="00CF7D16">
      <w:pPr>
        <w:spacing w:line="200" w:lineRule="exact"/>
      </w:pPr>
    </w:p>
    <w:p w14:paraId="7C57C3B4" w14:textId="77777777" w:rsidR="00CF7D16" w:rsidRPr="00152920" w:rsidRDefault="00CF7D16" w:rsidP="00CF7D16">
      <w:pPr>
        <w:spacing w:line="291" w:lineRule="exact"/>
      </w:pPr>
    </w:p>
    <w:p w14:paraId="4DFBBB9D" w14:textId="77777777" w:rsidR="00CF7D16" w:rsidRPr="00152920" w:rsidRDefault="00CF7D16" w:rsidP="00CF7D16">
      <w:pPr>
        <w:spacing w:line="0" w:lineRule="atLeast"/>
        <w:ind w:right="-259"/>
        <w:jc w:val="center"/>
        <w:rPr>
          <w:b/>
        </w:rPr>
      </w:pPr>
      <w:r w:rsidRPr="00152920">
        <w:rPr>
          <w:b/>
        </w:rPr>
        <w:t>Профессиональный стандарт</w:t>
      </w:r>
    </w:p>
    <w:p w14:paraId="4D594D2D" w14:textId="77777777" w:rsidR="00CF7D16" w:rsidRPr="00152920" w:rsidRDefault="00CF7D16" w:rsidP="00CF7D16">
      <w:pPr>
        <w:spacing w:line="48" w:lineRule="exact"/>
      </w:pPr>
    </w:p>
    <w:p w14:paraId="75F29AB3" w14:textId="1E3974E4" w:rsidR="00CF7D16" w:rsidRPr="00152920" w:rsidRDefault="00CF7D16" w:rsidP="00CF7D16">
      <w:pPr>
        <w:spacing w:line="0" w:lineRule="atLeast"/>
        <w:ind w:right="-259"/>
        <w:jc w:val="center"/>
        <w:rPr>
          <w:b/>
        </w:rPr>
      </w:pPr>
      <w:r w:rsidRPr="00152920">
        <w:rPr>
          <w:b/>
        </w:rPr>
        <w:t>«</w:t>
      </w:r>
      <w:r w:rsidR="00BF485F">
        <w:rPr>
          <w:b/>
        </w:rPr>
        <w:t>Р</w:t>
      </w:r>
      <w:r w:rsidR="003C5124">
        <w:rPr>
          <w:b/>
        </w:rPr>
        <w:t>уководитель инновационного подразделения</w:t>
      </w:r>
      <w:r w:rsidRPr="00152920">
        <w:rPr>
          <w:b/>
        </w:rPr>
        <w:t>»</w:t>
      </w:r>
    </w:p>
    <w:p w14:paraId="7725BFAF" w14:textId="77777777" w:rsidR="00CF7D16" w:rsidRPr="00152920" w:rsidRDefault="00CF7D16" w:rsidP="00CF7D16">
      <w:pPr>
        <w:spacing w:line="200" w:lineRule="exact"/>
      </w:pPr>
    </w:p>
    <w:p w14:paraId="7E3783BF" w14:textId="77777777" w:rsidR="00CF7D16" w:rsidRPr="00152920" w:rsidRDefault="00CF7D16" w:rsidP="00CF7D16">
      <w:pPr>
        <w:spacing w:line="220" w:lineRule="exact"/>
      </w:pPr>
    </w:p>
    <w:p w14:paraId="32C63B3C" w14:textId="77777777" w:rsidR="00CF7D16" w:rsidRPr="00152920" w:rsidRDefault="00CF7D16" w:rsidP="00CF7D16">
      <w:pPr>
        <w:numPr>
          <w:ilvl w:val="1"/>
          <w:numId w:val="1"/>
        </w:numPr>
        <w:tabs>
          <w:tab w:val="left" w:pos="3900"/>
        </w:tabs>
        <w:spacing w:line="0" w:lineRule="atLeast"/>
        <w:ind w:left="3900" w:hanging="275"/>
        <w:rPr>
          <w:b/>
        </w:rPr>
      </w:pPr>
      <w:r w:rsidRPr="00152920">
        <w:rPr>
          <w:b/>
        </w:rPr>
        <w:t>Общие положения</w:t>
      </w:r>
    </w:p>
    <w:p w14:paraId="79DB4895" w14:textId="77777777" w:rsidR="00CF7D16" w:rsidRPr="00152920" w:rsidRDefault="00CF7D16" w:rsidP="00CF7D16">
      <w:pPr>
        <w:spacing w:line="200" w:lineRule="exact"/>
        <w:rPr>
          <w:b/>
        </w:rPr>
      </w:pPr>
    </w:p>
    <w:p w14:paraId="6C7C6986" w14:textId="77777777" w:rsidR="00CF7D16" w:rsidRPr="00152920" w:rsidRDefault="00CF7D16" w:rsidP="00CF7D16">
      <w:pPr>
        <w:spacing w:line="229" w:lineRule="exact"/>
        <w:rPr>
          <w:b/>
        </w:rPr>
      </w:pPr>
    </w:p>
    <w:p w14:paraId="7BE91B02" w14:textId="383A2B09" w:rsidR="00CF7D16" w:rsidRPr="00152920" w:rsidRDefault="00CF7D16" w:rsidP="003C5124">
      <w:pPr>
        <w:numPr>
          <w:ilvl w:val="0"/>
          <w:numId w:val="2"/>
        </w:numPr>
        <w:tabs>
          <w:tab w:val="left" w:pos="1393"/>
        </w:tabs>
        <w:spacing w:line="237" w:lineRule="auto"/>
        <w:ind w:left="260" w:firstLine="710"/>
      </w:pPr>
      <w:r w:rsidRPr="00152920">
        <w:t xml:space="preserve">Профессиональный стандарт </w:t>
      </w:r>
      <w:r w:rsidR="003C5124" w:rsidRPr="003C5124">
        <w:t>«Руководитель инновационного подразделения»</w:t>
      </w:r>
      <w:r w:rsidRPr="00152920">
        <w:t xml:space="preserve"> предназначен для формирования образовательных программ, в том числе для обучения персонала на предприятиях, для сертификации работников и выпускников образовательных учреждений, для решения широкого круга задач в области управления персоналом.</w:t>
      </w:r>
    </w:p>
    <w:p w14:paraId="38BE1A22" w14:textId="77777777" w:rsidR="00CF7D16" w:rsidRPr="00152920" w:rsidRDefault="00CF7D16" w:rsidP="00CF7D16">
      <w:pPr>
        <w:spacing w:line="18" w:lineRule="exact"/>
      </w:pPr>
    </w:p>
    <w:p w14:paraId="6FFD4E4F" w14:textId="77777777" w:rsidR="00CF7D16" w:rsidRPr="00152920" w:rsidRDefault="00CF7D16" w:rsidP="00CF7D16">
      <w:pPr>
        <w:spacing w:line="238" w:lineRule="auto"/>
        <w:ind w:left="260" w:firstLine="708"/>
      </w:pPr>
      <w:r w:rsidRPr="00152920">
        <w:t>На основании настоящего профессионального стандарта организации могут разрабатывать для внутреннего применения корпоративные профессиональные стандарты на работников с уточнением уровня профессионального образования, перечня трудовых функций, знаний, умений и навыков с учетом особенностей организации производства, труда и управления, их ответственности.</w:t>
      </w:r>
    </w:p>
    <w:p w14:paraId="63B2233C" w14:textId="77777777" w:rsidR="00CF7D16" w:rsidRPr="00152920" w:rsidRDefault="00CF7D16" w:rsidP="00CF7D16">
      <w:pPr>
        <w:spacing w:line="16" w:lineRule="exact"/>
      </w:pPr>
    </w:p>
    <w:p w14:paraId="43FE9C6C" w14:textId="77777777" w:rsidR="00CF7D16" w:rsidRPr="00152920" w:rsidRDefault="00CF7D16" w:rsidP="00CF7D16">
      <w:pPr>
        <w:numPr>
          <w:ilvl w:val="0"/>
          <w:numId w:val="2"/>
        </w:numPr>
        <w:tabs>
          <w:tab w:val="left" w:pos="1393"/>
        </w:tabs>
        <w:spacing w:line="234" w:lineRule="auto"/>
        <w:ind w:left="260" w:firstLine="710"/>
      </w:pPr>
      <w:r w:rsidRPr="00152920">
        <w:t>В настоящем профессиональном стандарте применяются следующие термины и определения:</w:t>
      </w:r>
    </w:p>
    <w:p w14:paraId="19C3BD18" w14:textId="77777777" w:rsidR="00CF7D16" w:rsidRPr="00152920" w:rsidRDefault="00CF7D16" w:rsidP="00CF7D16">
      <w:pPr>
        <w:spacing w:line="18" w:lineRule="exact"/>
      </w:pPr>
    </w:p>
    <w:p w14:paraId="0539FDBD" w14:textId="77777777" w:rsidR="00CF7D16" w:rsidRPr="00152920" w:rsidRDefault="00CF7D16" w:rsidP="00CF7D16">
      <w:pPr>
        <w:numPr>
          <w:ilvl w:val="0"/>
          <w:numId w:val="3"/>
        </w:numPr>
        <w:tabs>
          <w:tab w:val="left" w:pos="1393"/>
        </w:tabs>
        <w:spacing w:line="234" w:lineRule="auto"/>
        <w:ind w:left="260" w:firstLine="710"/>
      </w:pPr>
      <w:r w:rsidRPr="00152920">
        <w:t>квалификация – степень готовности работника к качественному выполнению конкретных трудовых функций;</w:t>
      </w:r>
    </w:p>
    <w:p w14:paraId="1CC80218" w14:textId="77777777" w:rsidR="00CF7D16" w:rsidRPr="00152920" w:rsidRDefault="00CF7D16" w:rsidP="00CF7D16">
      <w:pPr>
        <w:spacing w:line="15" w:lineRule="exact"/>
      </w:pPr>
    </w:p>
    <w:p w14:paraId="400522AB" w14:textId="77777777" w:rsidR="00CF7D16" w:rsidRPr="00152920" w:rsidRDefault="00CF7D16" w:rsidP="00CF7D16">
      <w:pPr>
        <w:numPr>
          <w:ilvl w:val="0"/>
          <w:numId w:val="3"/>
        </w:numPr>
        <w:tabs>
          <w:tab w:val="left" w:pos="1393"/>
        </w:tabs>
        <w:spacing w:line="237" w:lineRule="auto"/>
        <w:ind w:left="260" w:firstLine="710"/>
      </w:pPr>
      <w:r w:rsidRPr="00152920">
        <w:t>уровень квалификации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самостоятельности;</w:t>
      </w:r>
    </w:p>
    <w:p w14:paraId="200FCCB2" w14:textId="77777777" w:rsidR="00CF7D16" w:rsidRPr="00152920" w:rsidRDefault="00CF7D16" w:rsidP="00CF7D16">
      <w:pPr>
        <w:spacing w:line="17" w:lineRule="exact"/>
      </w:pPr>
    </w:p>
    <w:p w14:paraId="192C8296" w14:textId="77777777" w:rsidR="00CF7D16" w:rsidRPr="00152920" w:rsidRDefault="00CF7D16" w:rsidP="00CF7D16">
      <w:pPr>
        <w:numPr>
          <w:ilvl w:val="0"/>
          <w:numId w:val="3"/>
        </w:numPr>
        <w:tabs>
          <w:tab w:val="left" w:pos="1393"/>
        </w:tabs>
        <w:spacing w:line="234" w:lineRule="auto"/>
        <w:ind w:left="260" w:firstLine="710"/>
      </w:pPr>
      <w:r w:rsidRPr="00152920">
        <w:t>национальная рамка квалификаций – структурированное описание квалификационных уровней, признаваемых на рынке труда;</w:t>
      </w:r>
    </w:p>
    <w:p w14:paraId="5B9A77A0" w14:textId="77777777" w:rsidR="00CF7D16" w:rsidRPr="00152920" w:rsidRDefault="00CF7D16" w:rsidP="00CF7D16">
      <w:pPr>
        <w:spacing w:line="15" w:lineRule="exact"/>
      </w:pPr>
    </w:p>
    <w:p w14:paraId="4FEC2BBC" w14:textId="77777777" w:rsidR="00CF7D16" w:rsidRPr="00152920" w:rsidRDefault="00CF7D16" w:rsidP="00CF7D16">
      <w:pPr>
        <w:numPr>
          <w:ilvl w:val="0"/>
          <w:numId w:val="3"/>
        </w:numPr>
        <w:tabs>
          <w:tab w:val="left" w:pos="1393"/>
        </w:tabs>
        <w:spacing w:line="236" w:lineRule="auto"/>
        <w:ind w:left="260" w:firstLine="710"/>
      </w:pPr>
      <w:r w:rsidRPr="00152920">
        <w:t>национальная система квалификаций – совокупность механизмов правового и институционального регулирования спроса и предложений на квалификации специалистов со стороны рынка труда;</w:t>
      </w:r>
    </w:p>
    <w:p w14:paraId="3256B9BE" w14:textId="77777777" w:rsidR="00CF7D16" w:rsidRPr="00152920" w:rsidRDefault="00CF7D16" w:rsidP="00CF7D16">
      <w:pPr>
        <w:spacing w:line="15" w:lineRule="exact"/>
      </w:pPr>
    </w:p>
    <w:p w14:paraId="44207DD2" w14:textId="77777777" w:rsidR="00CF7D16" w:rsidRPr="00152920" w:rsidRDefault="00CF7D16" w:rsidP="00CF7D16">
      <w:pPr>
        <w:numPr>
          <w:ilvl w:val="0"/>
          <w:numId w:val="3"/>
        </w:numPr>
        <w:tabs>
          <w:tab w:val="left" w:pos="1393"/>
        </w:tabs>
        <w:spacing w:line="234" w:lineRule="auto"/>
        <w:ind w:left="260" w:firstLine="710"/>
      </w:pPr>
      <w:r w:rsidRPr="00152920">
        <w:t>отраслевая рамка квалификаций – структурированное описание квалификационных уровней, признаваемых в отрасли;</w:t>
      </w:r>
    </w:p>
    <w:p w14:paraId="2D87CC4A" w14:textId="77777777" w:rsidR="00CF7D16" w:rsidRPr="00152920" w:rsidRDefault="00CF7D16" w:rsidP="00CF7D16">
      <w:pPr>
        <w:spacing w:line="17" w:lineRule="exact"/>
      </w:pPr>
    </w:p>
    <w:p w14:paraId="32298FBF" w14:textId="5A60A034" w:rsidR="00CF7D16" w:rsidRDefault="00CF7D16" w:rsidP="00CF7D16">
      <w:pPr>
        <w:numPr>
          <w:ilvl w:val="0"/>
          <w:numId w:val="3"/>
        </w:numPr>
        <w:tabs>
          <w:tab w:val="left" w:pos="1393"/>
        </w:tabs>
        <w:spacing w:line="237" w:lineRule="auto"/>
        <w:ind w:left="260" w:firstLine="710"/>
      </w:pPr>
      <w:r w:rsidRPr="00152920">
        <w:t xml:space="preserve">профессиональная группа – совокупность профессиональных подгрупп, имеющая общую интеграционную основу (аналогичные или </w:t>
      </w:r>
      <w:r w:rsidRPr="00152920">
        <w:lastRenderedPageBreak/>
        <w:t>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p w14:paraId="06584822" w14:textId="77777777" w:rsidR="00CF7D16" w:rsidRPr="00152920" w:rsidRDefault="00CF7D16" w:rsidP="00CF7D16">
      <w:pPr>
        <w:numPr>
          <w:ilvl w:val="0"/>
          <w:numId w:val="4"/>
        </w:numPr>
        <w:tabs>
          <w:tab w:val="left" w:pos="1393"/>
        </w:tabs>
        <w:spacing w:line="236" w:lineRule="auto"/>
        <w:ind w:left="260" w:firstLine="710"/>
      </w:pPr>
      <w:bookmarkStart w:id="1" w:name="page2"/>
      <w:bookmarkEnd w:id="1"/>
      <w:r w:rsidRPr="00152920">
        <w:t>профессиональная подгруппа – совокупность профессий, сформированная целостным набором трудовых функций и необходимых для их выполнения компетенций;</w:t>
      </w:r>
    </w:p>
    <w:p w14:paraId="03D401D8" w14:textId="77777777" w:rsidR="00CF7D16" w:rsidRPr="00152920" w:rsidRDefault="00CF7D16" w:rsidP="00CF7D16">
      <w:pPr>
        <w:spacing w:line="17" w:lineRule="exact"/>
      </w:pPr>
    </w:p>
    <w:p w14:paraId="77576580" w14:textId="77777777" w:rsidR="00CF7D16" w:rsidRPr="00152920" w:rsidRDefault="00CF7D16" w:rsidP="00CF7D16">
      <w:pPr>
        <w:numPr>
          <w:ilvl w:val="0"/>
          <w:numId w:val="4"/>
        </w:numPr>
        <w:tabs>
          <w:tab w:val="left" w:pos="1393"/>
        </w:tabs>
        <w:spacing w:line="236" w:lineRule="auto"/>
        <w:ind w:left="260" w:firstLine="710"/>
      </w:pPr>
      <w:r w:rsidRPr="00152920">
        <w:t>профессиональный стандарт – стандарт, определяющий в конкретной области профессиональной деятельности требования к уровню квалификации и компетентности, содержанию, качеству и условиям труда;</w:t>
      </w:r>
    </w:p>
    <w:p w14:paraId="6EDDDBE1" w14:textId="77777777" w:rsidR="00CF7D16" w:rsidRPr="00152920" w:rsidRDefault="00CF7D16" w:rsidP="00CF7D16">
      <w:pPr>
        <w:spacing w:line="14" w:lineRule="exact"/>
      </w:pPr>
    </w:p>
    <w:p w14:paraId="504934A8" w14:textId="77777777" w:rsidR="00CF7D16" w:rsidRPr="00152920" w:rsidRDefault="00CF7D16" w:rsidP="00CF7D16">
      <w:pPr>
        <w:numPr>
          <w:ilvl w:val="0"/>
          <w:numId w:val="4"/>
        </w:numPr>
        <w:tabs>
          <w:tab w:val="left" w:pos="1393"/>
        </w:tabs>
        <w:spacing w:line="237" w:lineRule="auto"/>
        <w:ind w:left="260" w:firstLine="710"/>
      </w:pPr>
      <w:r w:rsidRPr="00152920">
        <w:t>профессия – основной род занятий трудовой деятельности человека, требующий определенных знаний, умений и практических навыков, приобретенных в результате специальной подготовки и подтверждаемых соответствующими документами об образовании;</w:t>
      </w:r>
    </w:p>
    <w:p w14:paraId="2375FCDB" w14:textId="77777777" w:rsidR="00CF7D16" w:rsidRPr="00152920" w:rsidRDefault="00CF7D16" w:rsidP="00CF7D16">
      <w:pPr>
        <w:spacing w:line="17" w:lineRule="exact"/>
      </w:pPr>
    </w:p>
    <w:p w14:paraId="00721FA6" w14:textId="77777777" w:rsidR="00CF7D16" w:rsidRPr="00152920" w:rsidRDefault="00CF7D16" w:rsidP="00CF7D16">
      <w:pPr>
        <w:numPr>
          <w:ilvl w:val="0"/>
          <w:numId w:val="4"/>
        </w:numPr>
        <w:tabs>
          <w:tab w:val="left" w:pos="1393"/>
        </w:tabs>
        <w:spacing w:line="234" w:lineRule="auto"/>
        <w:ind w:left="260" w:firstLine="710"/>
      </w:pPr>
      <w:r w:rsidRPr="00152920">
        <w:t>трудовая функция – набор взаимосвязанных действий, направленных на решение одной или нескольких задач процесса труда.</w:t>
      </w:r>
    </w:p>
    <w:p w14:paraId="3534DEB9" w14:textId="77777777" w:rsidR="00CF7D16" w:rsidRPr="00152920" w:rsidRDefault="00CF7D16" w:rsidP="00CF7D16">
      <w:pPr>
        <w:spacing w:line="15" w:lineRule="exact"/>
      </w:pPr>
    </w:p>
    <w:p w14:paraId="48513A9F" w14:textId="77777777" w:rsidR="00CF7D16" w:rsidRPr="00152920" w:rsidRDefault="00CF7D16" w:rsidP="00CF7D16">
      <w:pPr>
        <w:spacing w:line="234" w:lineRule="auto"/>
        <w:ind w:left="260" w:right="20" w:firstLine="708"/>
      </w:pPr>
      <w:r w:rsidRPr="00152920">
        <w:t>3. В настоящем профессиональном стандарте используются следующие сокращения:</w:t>
      </w:r>
    </w:p>
    <w:p w14:paraId="6F42BBD0" w14:textId="77777777" w:rsidR="00CF7D16" w:rsidRPr="00152920" w:rsidRDefault="00CF7D16" w:rsidP="00CF7D16">
      <w:pPr>
        <w:spacing w:line="2" w:lineRule="exact"/>
      </w:pPr>
    </w:p>
    <w:p w14:paraId="2DB53B65" w14:textId="77777777" w:rsidR="00CF7D16" w:rsidRPr="00152920" w:rsidRDefault="00CF7D16" w:rsidP="00CF7D16">
      <w:pPr>
        <w:numPr>
          <w:ilvl w:val="0"/>
          <w:numId w:val="5"/>
        </w:numPr>
        <w:tabs>
          <w:tab w:val="left" w:pos="1400"/>
        </w:tabs>
        <w:spacing w:line="0" w:lineRule="atLeast"/>
        <w:ind w:left="1400" w:hanging="430"/>
      </w:pPr>
      <w:r w:rsidRPr="00152920">
        <w:t>НРК - национальная рамка квалификаций;</w:t>
      </w:r>
    </w:p>
    <w:p w14:paraId="1CB46C22" w14:textId="77777777" w:rsidR="00CF7D16" w:rsidRPr="00152920" w:rsidRDefault="00CF7D16" w:rsidP="00CF7D16">
      <w:pPr>
        <w:numPr>
          <w:ilvl w:val="0"/>
          <w:numId w:val="5"/>
        </w:numPr>
        <w:tabs>
          <w:tab w:val="left" w:pos="1400"/>
        </w:tabs>
        <w:spacing w:line="0" w:lineRule="atLeast"/>
        <w:ind w:left="1400" w:hanging="430"/>
      </w:pPr>
      <w:r w:rsidRPr="00152920">
        <w:t>ОРК – отраслевая рамка квалификации;</w:t>
      </w:r>
    </w:p>
    <w:p w14:paraId="64C8FF9B" w14:textId="136DC0D0" w:rsidR="009F5BCA" w:rsidRDefault="00CF7D16" w:rsidP="009F5BCA">
      <w:pPr>
        <w:numPr>
          <w:ilvl w:val="0"/>
          <w:numId w:val="5"/>
        </w:numPr>
        <w:tabs>
          <w:tab w:val="left" w:pos="1393"/>
        </w:tabs>
        <w:spacing w:line="234" w:lineRule="auto"/>
        <w:ind w:left="260" w:firstLine="710"/>
      </w:pPr>
      <w:r w:rsidRPr="00152920">
        <w:t>ПС – профессиональный стандарт</w:t>
      </w:r>
      <w:r w:rsidR="009F5BCA">
        <w:t>;</w:t>
      </w:r>
      <w:r w:rsidR="009F5BCA" w:rsidRPr="009F5BCA">
        <w:t xml:space="preserve"> </w:t>
      </w:r>
    </w:p>
    <w:p w14:paraId="3063E06F" w14:textId="076B38A2" w:rsidR="009F5BCA" w:rsidRPr="00152920" w:rsidRDefault="009F5BCA" w:rsidP="009F5BCA">
      <w:pPr>
        <w:numPr>
          <w:ilvl w:val="0"/>
          <w:numId w:val="5"/>
        </w:numPr>
        <w:tabs>
          <w:tab w:val="left" w:pos="1393"/>
        </w:tabs>
        <w:spacing w:line="234" w:lineRule="auto"/>
        <w:ind w:left="260" w:firstLine="710"/>
      </w:pPr>
      <w:r w:rsidRPr="00152920">
        <w:t>КС – квалификационный справочник должностей руководителей, специалистов и других служащих</w:t>
      </w:r>
      <w:r>
        <w:t>.</w:t>
      </w:r>
    </w:p>
    <w:p w14:paraId="753016E0" w14:textId="77777777" w:rsidR="00CF7D16" w:rsidRPr="00152920" w:rsidRDefault="00CF7D16" w:rsidP="00CF7D16">
      <w:pPr>
        <w:spacing w:line="2" w:lineRule="exact"/>
      </w:pPr>
    </w:p>
    <w:p w14:paraId="2720E9A3" w14:textId="77777777" w:rsidR="00CF7D16" w:rsidRPr="00152920" w:rsidRDefault="00CF7D16" w:rsidP="00CF7D16">
      <w:pPr>
        <w:spacing w:line="250" w:lineRule="exact"/>
      </w:pPr>
    </w:p>
    <w:p w14:paraId="34AFC8D7" w14:textId="77777777" w:rsidR="00CF7D16" w:rsidRPr="00152920" w:rsidRDefault="00CF7D16" w:rsidP="00CF7D16">
      <w:pPr>
        <w:numPr>
          <w:ilvl w:val="1"/>
          <w:numId w:val="6"/>
        </w:numPr>
        <w:tabs>
          <w:tab w:val="left" w:pos="2860"/>
        </w:tabs>
        <w:spacing w:line="0" w:lineRule="atLeast"/>
        <w:ind w:left="2860" w:hanging="277"/>
        <w:rPr>
          <w:b/>
        </w:rPr>
      </w:pPr>
      <w:r w:rsidRPr="00152920">
        <w:rPr>
          <w:b/>
        </w:rPr>
        <w:t>Паспорт профессионального стандарта</w:t>
      </w:r>
    </w:p>
    <w:p w14:paraId="56B8A38A" w14:textId="77777777" w:rsidR="00CF7D16" w:rsidRPr="00152920" w:rsidRDefault="00CF7D16" w:rsidP="00CF7D16">
      <w:pPr>
        <w:spacing w:line="316" w:lineRule="exact"/>
        <w:rPr>
          <w:b/>
        </w:rPr>
      </w:pPr>
    </w:p>
    <w:p w14:paraId="0466D142" w14:textId="7169A8CF" w:rsidR="00CF7D16" w:rsidRPr="00BF485F" w:rsidRDefault="00CF7D16" w:rsidP="003C5124">
      <w:pPr>
        <w:numPr>
          <w:ilvl w:val="0"/>
          <w:numId w:val="7"/>
        </w:numPr>
        <w:tabs>
          <w:tab w:val="left" w:pos="1400"/>
        </w:tabs>
        <w:spacing w:line="0" w:lineRule="atLeast"/>
        <w:ind w:left="1400" w:hanging="430"/>
      </w:pPr>
      <w:r w:rsidRPr="00BF485F">
        <w:t xml:space="preserve">Наименование ПС: </w:t>
      </w:r>
      <w:r w:rsidR="003C5124" w:rsidRPr="003C5124">
        <w:t>«Руководитель инновационного подразделения»</w:t>
      </w:r>
      <w:r w:rsidRPr="00BF485F">
        <w:t>.</w:t>
      </w:r>
    </w:p>
    <w:p w14:paraId="77768892" w14:textId="77777777" w:rsidR="00CF7D16" w:rsidRPr="002446F8" w:rsidRDefault="00CF7D16" w:rsidP="007669BB">
      <w:pPr>
        <w:spacing w:line="13" w:lineRule="exact"/>
      </w:pPr>
    </w:p>
    <w:p w14:paraId="196240B4" w14:textId="169174BD" w:rsidR="00CF7D16" w:rsidRPr="002446F8" w:rsidRDefault="00CF7D16" w:rsidP="007669BB">
      <w:pPr>
        <w:numPr>
          <w:ilvl w:val="0"/>
          <w:numId w:val="7"/>
        </w:numPr>
        <w:tabs>
          <w:tab w:val="left" w:pos="1393"/>
        </w:tabs>
        <w:spacing w:line="237" w:lineRule="auto"/>
        <w:ind w:left="260" w:firstLine="710"/>
      </w:pPr>
      <w:r w:rsidRPr="002446F8">
        <w:t xml:space="preserve">Цель разработки ПС: Системное и структурированное описание трудовых функций, соответствующих требований к знаниям, умениям, навыкам и личностным компетенциям </w:t>
      </w:r>
      <w:r w:rsidR="009F5BCA" w:rsidRPr="002446F8">
        <w:t>работников</w:t>
      </w:r>
      <w:r w:rsidR="00B279A4">
        <w:t xml:space="preserve"> инновационной деятельности</w:t>
      </w:r>
      <w:r w:rsidRPr="002446F8">
        <w:t>.</w:t>
      </w:r>
    </w:p>
    <w:p w14:paraId="6958F003" w14:textId="77777777" w:rsidR="00CF7D16" w:rsidRPr="002446F8" w:rsidRDefault="00CF7D16" w:rsidP="007669BB">
      <w:pPr>
        <w:spacing w:line="13" w:lineRule="exact"/>
      </w:pPr>
    </w:p>
    <w:p w14:paraId="13FC8CE4" w14:textId="3854DE5C" w:rsidR="00CF7D16" w:rsidRPr="002446F8" w:rsidRDefault="00CF7D16" w:rsidP="007669BB">
      <w:pPr>
        <w:numPr>
          <w:ilvl w:val="0"/>
          <w:numId w:val="7"/>
        </w:numPr>
        <w:tabs>
          <w:tab w:val="left" w:pos="1393"/>
        </w:tabs>
        <w:spacing w:line="234" w:lineRule="auto"/>
        <w:ind w:left="260" w:firstLine="710"/>
      </w:pPr>
      <w:r w:rsidRPr="002446F8">
        <w:t xml:space="preserve">Краткое описание ПС: </w:t>
      </w:r>
      <w:r w:rsidR="002446F8" w:rsidRPr="002446F8">
        <w:t>Удовлетворение потребности организаций в инновационной деятельности</w:t>
      </w:r>
      <w:r w:rsidRPr="002446F8">
        <w:t>.</w:t>
      </w:r>
    </w:p>
    <w:p w14:paraId="6B80ECE4" w14:textId="2AE33987" w:rsidR="003D0044" w:rsidRPr="009F5BCA" w:rsidRDefault="003D0044" w:rsidP="007669BB">
      <w:pPr>
        <w:numPr>
          <w:ilvl w:val="0"/>
          <w:numId w:val="7"/>
        </w:numPr>
        <w:tabs>
          <w:tab w:val="left" w:pos="1393"/>
        </w:tabs>
        <w:spacing w:line="234" w:lineRule="auto"/>
        <w:ind w:left="260" w:firstLine="710"/>
      </w:pPr>
      <w:r w:rsidRPr="002446F8">
        <w:t>Виды экономиче</w:t>
      </w:r>
      <w:r w:rsidRPr="003D0044">
        <w:t>ской деятельности согласно номенклатуре видов экономической деятельности, представленные в профессиональном стандарте:</w:t>
      </w:r>
      <w:r w:rsidR="002446F8">
        <w:t xml:space="preserve"> отсутствуют</w:t>
      </w:r>
      <w:r w:rsidRPr="003D0044">
        <w:t xml:space="preserve"> </w:t>
      </w:r>
    </w:p>
    <w:p w14:paraId="71419F6B" w14:textId="6FF28618" w:rsidR="00CF7D16" w:rsidRPr="00152920" w:rsidRDefault="009F5BCA" w:rsidP="002446F8">
      <w:pPr>
        <w:tabs>
          <w:tab w:val="left" w:pos="1393"/>
        </w:tabs>
        <w:spacing w:line="234" w:lineRule="auto"/>
        <w:ind w:left="260"/>
      </w:pPr>
      <w:r>
        <w:tab/>
      </w:r>
    </w:p>
    <w:p w14:paraId="7D8DC2EE" w14:textId="77777777" w:rsidR="00CF7D16" w:rsidRPr="00152920" w:rsidRDefault="00CF7D16" w:rsidP="00CF7D16">
      <w:pPr>
        <w:numPr>
          <w:ilvl w:val="2"/>
          <w:numId w:val="7"/>
        </w:numPr>
        <w:tabs>
          <w:tab w:val="left" w:pos="4020"/>
        </w:tabs>
        <w:spacing w:line="0" w:lineRule="atLeast"/>
        <w:ind w:left="4020" w:hanging="275"/>
        <w:rPr>
          <w:b/>
        </w:rPr>
      </w:pPr>
      <w:r w:rsidRPr="00152920">
        <w:rPr>
          <w:b/>
        </w:rPr>
        <w:t>Карточки профессий</w:t>
      </w:r>
    </w:p>
    <w:p w14:paraId="427C166D" w14:textId="77777777" w:rsidR="00CF7D16" w:rsidRPr="00152920" w:rsidRDefault="00CF7D16" w:rsidP="00CF7D16">
      <w:pPr>
        <w:spacing w:line="316" w:lineRule="exact"/>
        <w:rPr>
          <w:b/>
        </w:rPr>
      </w:pPr>
    </w:p>
    <w:p w14:paraId="2D753814" w14:textId="77777777" w:rsidR="00CF7D16" w:rsidRPr="00152920" w:rsidRDefault="00CF7D16" w:rsidP="00CF7D16">
      <w:pPr>
        <w:numPr>
          <w:ilvl w:val="0"/>
          <w:numId w:val="7"/>
        </w:numPr>
        <w:tabs>
          <w:tab w:val="left" w:pos="1400"/>
        </w:tabs>
        <w:spacing w:line="0" w:lineRule="atLeast"/>
        <w:ind w:left="1400" w:hanging="430"/>
      </w:pPr>
      <w:r w:rsidRPr="00152920">
        <w:t>Перечень профессий:</w:t>
      </w:r>
    </w:p>
    <w:p w14:paraId="04F52100" w14:textId="77777777" w:rsidR="00CF7D16" w:rsidRPr="00152920" w:rsidRDefault="00CF7D16" w:rsidP="00CF7D16">
      <w:pPr>
        <w:spacing w:line="13" w:lineRule="exact"/>
      </w:pPr>
    </w:p>
    <w:p w14:paraId="1CF8E72A" w14:textId="0041C132" w:rsidR="00B902B7" w:rsidRDefault="00B902B7" w:rsidP="00B902B7">
      <w:pPr>
        <w:tabs>
          <w:tab w:val="left" w:pos="1393"/>
        </w:tabs>
      </w:pPr>
      <w:r>
        <w:t>1) Начальник структурного подразделения по инновациям</w:t>
      </w:r>
    </w:p>
    <w:p w14:paraId="766256BD" w14:textId="0A405361" w:rsidR="00920890" w:rsidRPr="00BF485F" w:rsidRDefault="00CF7D16" w:rsidP="00B902B7">
      <w:pPr>
        <w:tabs>
          <w:tab w:val="left" w:pos="1393"/>
        </w:tabs>
      </w:pPr>
      <w:r w:rsidRPr="00152920">
        <w:t>Карточки профессий приводятся в Приложении к настоящему профессиональному стандарту.</w:t>
      </w:r>
    </w:p>
    <w:p w14:paraId="1F772169" w14:textId="77777777" w:rsidR="00CF7D16" w:rsidRPr="00152920" w:rsidRDefault="00CF7D16" w:rsidP="00CF7D16"/>
    <w:p w14:paraId="3E3CFBD8" w14:textId="5F9FA69A" w:rsidR="009165E0" w:rsidRDefault="009165E0" w:rsidP="00152920">
      <w:pPr>
        <w:jc w:val="right"/>
      </w:pPr>
    </w:p>
    <w:p w14:paraId="0AC74454" w14:textId="199510F3" w:rsidR="00086475" w:rsidRDefault="00086475" w:rsidP="00152920">
      <w:pPr>
        <w:jc w:val="right"/>
      </w:pPr>
    </w:p>
    <w:p w14:paraId="06B80A3B" w14:textId="77777777" w:rsidR="00086475" w:rsidRDefault="00086475" w:rsidP="00152920">
      <w:pPr>
        <w:jc w:val="right"/>
      </w:pPr>
    </w:p>
    <w:p w14:paraId="384978D6" w14:textId="77777777" w:rsidR="00152920" w:rsidRPr="00152920" w:rsidRDefault="00152920" w:rsidP="00152920">
      <w:pPr>
        <w:jc w:val="right"/>
      </w:pPr>
      <w:r w:rsidRPr="00152920">
        <w:lastRenderedPageBreak/>
        <w:t>Приложение</w:t>
      </w:r>
    </w:p>
    <w:p w14:paraId="75AD6C5A" w14:textId="77777777" w:rsidR="00152920" w:rsidRPr="00152920" w:rsidRDefault="00152920" w:rsidP="00152920">
      <w:pPr>
        <w:jc w:val="right"/>
      </w:pPr>
      <w:r w:rsidRPr="00152920">
        <w:t xml:space="preserve">к Профессиональному стандарту </w:t>
      </w:r>
    </w:p>
    <w:p w14:paraId="1922A4E5" w14:textId="01DBA52E" w:rsidR="00152920" w:rsidRPr="00152920" w:rsidRDefault="00152920" w:rsidP="00D96698">
      <w:pPr>
        <w:pStyle w:val="a3"/>
      </w:pPr>
      <w:r w:rsidRPr="00152920">
        <w:t>«</w:t>
      </w:r>
      <w:r w:rsidR="00D96698">
        <w:t>Руководитель инновационного</w:t>
      </w:r>
      <w:r w:rsidR="00B902B7">
        <w:t xml:space="preserve"> подразделения</w:t>
      </w:r>
      <w:r w:rsidRPr="00152920">
        <w:t>»</w:t>
      </w:r>
    </w:p>
    <w:p w14:paraId="611CA3C1" w14:textId="77777777" w:rsidR="00152920" w:rsidRPr="00152920" w:rsidRDefault="00152920" w:rsidP="00152920">
      <w:pPr>
        <w:jc w:val="center"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972"/>
        <w:gridCol w:w="2552"/>
        <w:gridCol w:w="3969"/>
      </w:tblGrid>
      <w:tr w:rsidR="004319F2" w:rsidRPr="00DC29F4" w14:paraId="3148E1F4" w14:textId="77777777" w:rsidTr="009165E0">
        <w:trPr>
          <w:trHeight w:val="318"/>
        </w:trPr>
        <w:tc>
          <w:tcPr>
            <w:tcW w:w="9493" w:type="dxa"/>
            <w:gridSpan w:val="3"/>
            <w:shd w:val="clear" w:color="auto" w:fill="B4C6E7" w:themeFill="accent1" w:themeFillTint="66"/>
          </w:tcPr>
          <w:p w14:paraId="22C316A8" w14:textId="2485C07C" w:rsidR="00152920" w:rsidRPr="00CD3C72" w:rsidRDefault="00152920" w:rsidP="00086475">
            <w:pPr>
              <w:pStyle w:val="a2"/>
              <w:rPr>
                <w:lang w:val="ru-RU"/>
              </w:rPr>
            </w:pPr>
            <w:r w:rsidRPr="00152920">
              <w:t>КАРТОЧКА ПРОФЕССИИ</w:t>
            </w:r>
            <w:r w:rsidRPr="00152920">
              <w:br/>
              <w:t>«</w:t>
            </w:r>
            <w:proofErr w:type="spellStart"/>
            <w:r w:rsidR="00B902B7" w:rsidRPr="00B902B7">
              <w:t>Начальник</w:t>
            </w:r>
            <w:proofErr w:type="spellEnd"/>
            <w:r w:rsidR="00B902B7" w:rsidRPr="00B902B7">
              <w:t xml:space="preserve"> </w:t>
            </w:r>
            <w:proofErr w:type="spellStart"/>
            <w:r w:rsidR="00B902B7" w:rsidRPr="00B902B7">
              <w:t>структурного</w:t>
            </w:r>
            <w:proofErr w:type="spellEnd"/>
            <w:r w:rsidR="00B902B7" w:rsidRPr="00B902B7">
              <w:t xml:space="preserve"> </w:t>
            </w:r>
            <w:proofErr w:type="spellStart"/>
            <w:r w:rsidR="00B902B7" w:rsidRPr="00B902B7">
              <w:t>подразделения</w:t>
            </w:r>
            <w:proofErr w:type="spellEnd"/>
            <w:r w:rsidR="00B902B7" w:rsidRPr="00B902B7">
              <w:t xml:space="preserve"> </w:t>
            </w:r>
            <w:proofErr w:type="spellStart"/>
            <w:r w:rsidR="00B902B7" w:rsidRPr="00B902B7">
              <w:t>по</w:t>
            </w:r>
            <w:proofErr w:type="spellEnd"/>
            <w:r w:rsidR="00B902B7" w:rsidRPr="00B902B7">
              <w:t xml:space="preserve"> инновациям</w:t>
            </w:r>
            <w:r w:rsidRPr="00152920">
              <w:t>»</w:t>
            </w:r>
          </w:p>
        </w:tc>
      </w:tr>
      <w:tr w:rsidR="00CF7D16" w:rsidRPr="00152920" w14:paraId="07B6BEBC" w14:textId="77777777" w:rsidTr="002E7490">
        <w:tc>
          <w:tcPr>
            <w:tcW w:w="2972" w:type="dxa"/>
          </w:tcPr>
          <w:p w14:paraId="77702D24" w14:textId="417F0348" w:rsidR="00CF7D16" w:rsidRPr="00152920" w:rsidRDefault="00152920" w:rsidP="00A46030">
            <w:pPr>
              <w:pStyle w:val="a1"/>
            </w:pPr>
            <w:r w:rsidRPr="00152920">
              <w:t>Код профессии:</w:t>
            </w:r>
          </w:p>
        </w:tc>
        <w:tc>
          <w:tcPr>
            <w:tcW w:w="6521" w:type="dxa"/>
            <w:gridSpan w:val="2"/>
          </w:tcPr>
          <w:p w14:paraId="51215B41" w14:textId="2BDB4CDC" w:rsidR="00CF7D16" w:rsidRPr="00152920" w:rsidRDefault="00152920" w:rsidP="00A46030">
            <w:pPr>
              <w:pStyle w:val="a1"/>
            </w:pPr>
            <w:r w:rsidRPr="00152920">
              <w:t xml:space="preserve"> -</w:t>
            </w:r>
          </w:p>
        </w:tc>
      </w:tr>
      <w:tr w:rsidR="00CF7D16" w:rsidRPr="00DC29F4" w14:paraId="7CFA9D8F" w14:textId="77777777" w:rsidTr="002E7490">
        <w:tc>
          <w:tcPr>
            <w:tcW w:w="2972" w:type="dxa"/>
          </w:tcPr>
          <w:p w14:paraId="08BFD7EA" w14:textId="0E270545" w:rsidR="00CF7D16" w:rsidRPr="00152920" w:rsidRDefault="00152920" w:rsidP="00A46030">
            <w:pPr>
              <w:pStyle w:val="a1"/>
            </w:pPr>
            <w:r w:rsidRPr="00152920">
              <w:t xml:space="preserve">Наименование профессии: </w:t>
            </w:r>
          </w:p>
        </w:tc>
        <w:tc>
          <w:tcPr>
            <w:tcW w:w="6521" w:type="dxa"/>
            <w:gridSpan w:val="2"/>
          </w:tcPr>
          <w:p w14:paraId="42CAE687" w14:textId="5E29EC04" w:rsidR="00CF7D16" w:rsidRPr="00152920" w:rsidRDefault="00B279A4" w:rsidP="008061C3">
            <w:pPr>
              <w:pStyle w:val="a1"/>
            </w:pPr>
            <w:r w:rsidRPr="00B279A4">
              <w:t>«</w:t>
            </w:r>
            <w:r w:rsidR="009165E0" w:rsidRPr="00B902B7">
              <w:t>Начальник структурного подразделения по инновациям</w:t>
            </w:r>
            <w:r w:rsidRPr="00B279A4">
              <w:t>»</w:t>
            </w:r>
          </w:p>
        </w:tc>
      </w:tr>
      <w:tr w:rsidR="00CF7D16" w:rsidRPr="00DC29F4" w14:paraId="04719B7E" w14:textId="77777777" w:rsidTr="002E7490">
        <w:tc>
          <w:tcPr>
            <w:tcW w:w="2972" w:type="dxa"/>
          </w:tcPr>
          <w:p w14:paraId="357B72F5" w14:textId="562C0B3B" w:rsidR="00CF7D16" w:rsidRPr="00152920" w:rsidRDefault="00152920" w:rsidP="00A46030">
            <w:pPr>
              <w:pStyle w:val="a1"/>
            </w:pPr>
            <w:r w:rsidRPr="00152920">
              <w:t xml:space="preserve">Уровень квалификации по ОРК: </w:t>
            </w:r>
          </w:p>
        </w:tc>
        <w:tc>
          <w:tcPr>
            <w:tcW w:w="6521" w:type="dxa"/>
            <w:gridSpan w:val="2"/>
          </w:tcPr>
          <w:p w14:paraId="2082C5D3" w14:textId="77777777" w:rsidR="00B279A4" w:rsidRDefault="007D355A" w:rsidP="007D355A">
            <w:pPr>
              <w:pStyle w:val="a1"/>
            </w:pPr>
            <w:r>
              <w:t>8</w:t>
            </w:r>
            <w:r w:rsidR="00152920" w:rsidRPr="00152920">
              <w:t>.</w:t>
            </w:r>
            <w:r w:rsidR="00C926D7">
              <w:t xml:space="preserve"> </w:t>
            </w:r>
          </w:p>
          <w:p w14:paraId="69A1EFCF" w14:textId="6DE90C1E" w:rsidR="007D355A" w:rsidRDefault="007D355A" w:rsidP="007D355A">
            <w:pPr>
              <w:pStyle w:val="a1"/>
              <w:rPr>
                <w:lang w:bidi="ru-RU"/>
              </w:rPr>
            </w:pPr>
            <w:r>
              <w:rPr>
                <w:lang w:bidi="ru-RU"/>
              </w:rPr>
              <w:t>Определение стратегии, управление процессами и деятельностью (в том числе, инновационной) с принятием решения на уровне крупных организаций.</w:t>
            </w:r>
          </w:p>
          <w:p w14:paraId="4FFCF640" w14:textId="77777777" w:rsidR="007D355A" w:rsidRDefault="007D355A" w:rsidP="007D355A">
            <w:pPr>
              <w:pStyle w:val="a1"/>
              <w:rPr>
                <w:lang w:bidi="ru-RU"/>
              </w:rPr>
            </w:pPr>
            <w:r>
              <w:rPr>
                <w:lang w:bidi="ru-RU"/>
              </w:rPr>
              <w:t>Ответственность за результаты деятельности крупных организаций и (или) отрасли. Знания на самом передовом уровне в области науки и профессиональной деятельности.</w:t>
            </w:r>
          </w:p>
          <w:p w14:paraId="367FE1D2" w14:textId="77777777" w:rsidR="007D355A" w:rsidRDefault="007D355A" w:rsidP="007D355A">
            <w:pPr>
              <w:pStyle w:val="a1"/>
              <w:rPr>
                <w:lang w:bidi="ru-RU"/>
              </w:rPr>
            </w:pPr>
            <w:r>
              <w:rPr>
                <w:lang w:bidi="ru-RU"/>
              </w:rPr>
              <w:t>Использовать специальные знания для критического анализа,</w:t>
            </w:r>
          </w:p>
          <w:p w14:paraId="630716B2" w14:textId="77777777" w:rsidR="007D355A" w:rsidRDefault="007D355A" w:rsidP="007D355A">
            <w:pPr>
              <w:pStyle w:val="a1"/>
              <w:rPr>
                <w:lang w:bidi="ru-RU"/>
              </w:rPr>
            </w:pPr>
            <w:r>
              <w:rPr>
                <w:lang w:bidi="ru-RU"/>
              </w:rPr>
              <w:t>оценки и синтеза новых сложных идей, которые находятся на самом передовом рубеже данной области.</w:t>
            </w:r>
          </w:p>
          <w:p w14:paraId="21FE899A" w14:textId="77777777" w:rsidR="007D355A" w:rsidRDefault="007D355A" w:rsidP="007D355A">
            <w:pPr>
              <w:pStyle w:val="a1"/>
              <w:rPr>
                <w:lang w:bidi="ru-RU"/>
              </w:rPr>
            </w:pPr>
            <w:r>
              <w:rPr>
                <w:lang w:bidi="ru-RU"/>
              </w:rPr>
              <w:t>Оценка и отбор информации, необходимой для развития деятельности.</w:t>
            </w:r>
          </w:p>
          <w:p w14:paraId="3CF191BE" w14:textId="77777777" w:rsidR="007D355A" w:rsidRDefault="007D355A" w:rsidP="007D355A">
            <w:pPr>
              <w:pStyle w:val="a1"/>
              <w:rPr>
                <w:lang w:bidi="ru-RU"/>
              </w:rPr>
            </w:pPr>
            <w:r>
              <w:rPr>
                <w:lang w:bidi="ru-RU"/>
              </w:rPr>
              <w:t>Расширять или переосмысливать существующие знания и/ или профессиональную практику в рамках конкретной области или на стыке областей.</w:t>
            </w:r>
          </w:p>
          <w:p w14:paraId="4050F0FD" w14:textId="77777777" w:rsidR="007D355A" w:rsidRDefault="007D355A" w:rsidP="007D355A">
            <w:pPr>
              <w:pStyle w:val="a1"/>
              <w:rPr>
                <w:lang w:bidi="ru-RU"/>
              </w:rPr>
            </w:pPr>
            <w:r>
              <w:rPr>
                <w:lang w:bidi="ru-RU"/>
              </w:rPr>
              <w:t>Демонстрировать способность устойчивого интереса к разработке новых идей или процессов и высокий уровень понимания процессов обучения. Методологические знания в области инновационной профессиональной деятельности. Докторантура</w:t>
            </w:r>
            <w:r>
              <w:rPr>
                <w:lang w:bidi="ru-RU"/>
              </w:rPr>
              <w:tab/>
            </w:r>
            <w:proofErr w:type="spellStart"/>
            <w:r>
              <w:rPr>
                <w:lang w:bidi="ru-RU"/>
              </w:rPr>
              <w:t>PhD</w:t>
            </w:r>
            <w:proofErr w:type="spellEnd"/>
            <w:r>
              <w:rPr>
                <w:lang w:bidi="ru-RU"/>
              </w:rPr>
              <w:t>,</w:t>
            </w:r>
          </w:p>
          <w:p w14:paraId="5BF5EC28" w14:textId="468879E2" w:rsidR="00CF7D16" w:rsidRPr="00C926D7" w:rsidRDefault="007D355A" w:rsidP="007D355A">
            <w:pPr>
              <w:pStyle w:val="a1"/>
            </w:pPr>
            <w:r>
              <w:rPr>
                <w:lang w:bidi="ru-RU"/>
              </w:rPr>
              <w:t xml:space="preserve">ученая степень доктора </w:t>
            </w:r>
            <w:proofErr w:type="spellStart"/>
            <w:r>
              <w:rPr>
                <w:lang w:bidi="ru-RU"/>
              </w:rPr>
              <w:t>PhD</w:t>
            </w:r>
            <w:proofErr w:type="spellEnd"/>
            <w:r>
              <w:rPr>
                <w:lang w:bidi="ru-RU"/>
              </w:rPr>
              <w:t>,</w:t>
            </w:r>
            <w:r>
              <w:rPr>
                <w:lang w:bidi="ru-RU"/>
              </w:rPr>
              <w:tab/>
              <w:t>доктора наук, кандидат наук или высшее профессиональное образование</w:t>
            </w:r>
            <w:r>
              <w:rPr>
                <w:lang w:bidi="ru-RU"/>
              </w:rPr>
              <w:tab/>
              <w:t>и практический опыт по специальности, либо управленческий опыт работы</w:t>
            </w:r>
          </w:p>
        </w:tc>
      </w:tr>
      <w:tr w:rsidR="00CF7D16" w:rsidRPr="00152920" w14:paraId="1FEE1CB8" w14:textId="77777777" w:rsidTr="002E7490">
        <w:tc>
          <w:tcPr>
            <w:tcW w:w="2972" w:type="dxa"/>
          </w:tcPr>
          <w:p w14:paraId="1566E5E7" w14:textId="62BF2DC8" w:rsidR="00CF7D16" w:rsidRPr="00152920" w:rsidRDefault="00152920" w:rsidP="00A46030">
            <w:pPr>
              <w:pStyle w:val="a1"/>
            </w:pPr>
            <w:r w:rsidRPr="00152920">
              <w:t xml:space="preserve">Уровень квалификации по КС: </w:t>
            </w:r>
          </w:p>
        </w:tc>
        <w:tc>
          <w:tcPr>
            <w:tcW w:w="6521" w:type="dxa"/>
            <w:gridSpan w:val="2"/>
          </w:tcPr>
          <w:p w14:paraId="278E7A14" w14:textId="3138ED5C" w:rsidR="00CF7D16" w:rsidRPr="009D3AE5" w:rsidRDefault="00152920" w:rsidP="00A46030">
            <w:pPr>
              <w:pStyle w:val="a1"/>
              <w:rPr>
                <w:lang w:val="en-US"/>
              </w:rPr>
            </w:pPr>
            <w:r w:rsidRPr="00152920">
              <w:t>-</w:t>
            </w:r>
          </w:p>
        </w:tc>
      </w:tr>
      <w:tr w:rsidR="00CF7D16" w:rsidRPr="00CE50F5" w14:paraId="59860432" w14:textId="77777777" w:rsidTr="002E7490">
        <w:tc>
          <w:tcPr>
            <w:tcW w:w="2972" w:type="dxa"/>
          </w:tcPr>
          <w:p w14:paraId="6AA12839" w14:textId="77777777" w:rsidR="00152920" w:rsidRPr="00152920" w:rsidRDefault="00152920" w:rsidP="00A46030">
            <w:pPr>
              <w:pStyle w:val="a1"/>
            </w:pPr>
            <w:r w:rsidRPr="00152920">
              <w:t xml:space="preserve">Трудовые функции </w:t>
            </w:r>
          </w:p>
          <w:p w14:paraId="0CD09550" w14:textId="77777777" w:rsidR="00CF7D16" w:rsidRPr="00152920" w:rsidRDefault="00CF7D16" w:rsidP="00A46030">
            <w:pPr>
              <w:pStyle w:val="a1"/>
            </w:pPr>
          </w:p>
        </w:tc>
        <w:tc>
          <w:tcPr>
            <w:tcW w:w="6521" w:type="dxa"/>
            <w:gridSpan w:val="2"/>
          </w:tcPr>
          <w:p w14:paraId="54A0D9BD" w14:textId="00C8BBEF" w:rsidR="00942246" w:rsidRDefault="00942246" w:rsidP="00942246">
            <w:pPr>
              <w:pStyle w:val="a1"/>
            </w:pPr>
            <w:r>
              <w:t>1) Разработка системы операционного управления персоналом и работы структурного подразделения</w:t>
            </w:r>
            <w:r w:rsidR="00A63E4A">
              <w:t xml:space="preserve"> инновационной деятельности</w:t>
            </w:r>
            <w:r>
              <w:t>.</w:t>
            </w:r>
          </w:p>
          <w:p w14:paraId="39CE1176" w14:textId="2FDE63CB" w:rsidR="00942246" w:rsidRDefault="00942246" w:rsidP="00942246">
            <w:pPr>
              <w:pStyle w:val="a1"/>
            </w:pPr>
            <w:r>
              <w:t>2) Реализация операционного управления персоналом и работы структурного подразделения</w:t>
            </w:r>
            <w:r w:rsidR="00A63E4A">
              <w:t xml:space="preserve"> инновационной деятельности</w:t>
            </w:r>
            <w:r>
              <w:t>.</w:t>
            </w:r>
          </w:p>
          <w:p w14:paraId="38FCE911" w14:textId="01A71D6C" w:rsidR="00CE50F5" w:rsidRPr="00152920" w:rsidRDefault="00942246" w:rsidP="00942246">
            <w:pPr>
              <w:pStyle w:val="a1"/>
            </w:pPr>
            <w:r>
              <w:t>3) Администрирование процессов и документооборота по операционному управлению персоналом и работе структурного подразделения</w:t>
            </w:r>
            <w:r w:rsidR="00A63E4A">
              <w:t xml:space="preserve"> инновационной деятельности</w:t>
            </w:r>
            <w:r>
              <w:t>.</w:t>
            </w:r>
          </w:p>
        </w:tc>
      </w:tr>
      <w:tr w:rsidR="002E7490" w:rsidRPr="00647617" w14:paraId="66921039" w14:textId="77777777" w:rsidTr="002E7490">
        <w:tc>
          <w:tcPr>
            <w:tcW w:w="2972" w:type="dxa"/>
            <w:vMerge w:val="restart"/>
          </w:tcPr>
          <w:p w14:paraId="2B05F91E" w14:textId="2889A448" w:rsidR="002E7490" w:rsidRPr="00152920" w:rsidRDefault="002E7490" w:rsidP="00A46030">
            <w:pPr>
              <w:pStyle w:val="a1"/>
            </w:pPr>
            <w:r w:rsidRPr="00152920">
              <w:t xml:space="preserve">Трудовая функция 1 </w:t>
            </w:r>
          </w:p>
          <w:p w14:paraId="055BD5E6" w14:textId="0A08FA5C" w:rsidR="002E7490" w:rsidRPr="00152920" w:rsidRDefault="002E7490" w:rsidP="00A46030">
            <w:pPr>
              <w:pStyle w:val="a1"/>
            </w:pPr>
            <w:r>
              <w:t>Разработка системы операционного управления персоналом и работы структурного подразделения инновационной деятельности</w:t>
            </w:r>
          </w:p>
        </w:tc>
        <w:tc>
          <w:tcPr>
            <w:tcW w:w="2552" w:type="dxa"/>
          </w:tcPr>
          <w:p w14:paraId="4D5FB80F" w14:textId="7A1A13C4" w:rsidR="002E7490" w:rsidRDefault="000377D2" w:rsidP="000377D2">
            <w:pPr>
              <w:pStyle w:val="1"/>
              <w:numPr>
                <w:ilvl w:val="0"/>
                <w:numId w:val="0"/>
              </w:numPr>
              <w:ind w:left="360" w:hanging="360"/>
            </w:pPr>
            <w:bookmarkStart w:id="2" w:name="_GoBack"/>
            <w:bookmarkEnd w:id="2"/>
            <w:r>
              <w:t>Задача 1</w:t>
            </w:r>
          </w:p>
        </w:tc>
        <w:tc>
          <w:tcPr>
            <w:tcW w:w="3969" w:type="dxa"/>
          </w:tcPr>
          <w:p w14:paraId="09A4E70F" w14:textId="77777777" w:rsidR="002E7490" w:rsidRPr="00152920" w:rsidRDefault="002E7490" w:rsidP="002E7490">
            <w:pPr>
              <w:pStyle w:val="a1"/>
            </w:pPr>
            <w:r w:rsidRPr="00152920">
              <w:t xml:space="preserve">Умения и навыки: </w:t>
            </w:r>
          </w:p>
          <w:p w14:paraId="1640E9C4" w14:textId="77777777" w:rsidR="002E7490" w:rsidRDefault="002E7490" w:rsidP="002E7490">
            <w:pPr>
              <w:pStyle w:val="1"/>
            </w:pPr>
            <w:r w:rsidRPr="00C70746">
              <w:t>Анализ успешных корпоративных практик по вопросам стратегического и оперативного у</w:t>
            </w:r>
            <w:r>
              <w:t>правления инновационной деятельностью;</w:t>
            </w:r>
          </w:p>
          <w:p w14:paraId="5354CA56" w14:textId="77777777" w:rsidR="002E7490" w:rsidRDefault="002E7490" w:rsidP="002E7490">
            <w:pPr>
              <w:pStyle w:val="1"/>
            </w:pPr>
            <w:r>
              <w:t>Постановка оперативных целей по реализации инновационной деятельности;</w:t>
            </w:r>
          </w:p>
          <w:p w14:paraId="76E31FAD" w14:textId="77777777" w:rsidR="002E7490" w:rsidRDefault="002E7490" w:rsidP="002E7490">
            <w:pPr>
              <w:pStyle w:val="1"/>
            </w:pPr>
            <w:r>
              <w:lastRenderedPageBreak/>
              <w:t>Постановка задач работникам структурного подразделения инновационной деятельности, определение ресурсов для их выполнения, контроль исполнения;</w:t>
            </w:r>
          </w:p>
          <w:p w14:paraId="02433945" w14:textId="07F5C795" w:rsidR="002E7490" w:rsidRDefault="002E7490" w:rsidP="002E7490">
            <w:pPr>
              <w:pStyle w:val="1"/>
            </w:pPr>
            <w:r>
              <w:t>Разработка планов, программ и процедур в управлении инновационной деятельностью;</w:t>
            </w:r>
          </w:p>
          <w:p w14:paraId="4D89F552" w14:textId="4D9C8060" w:rsidR="002E7490" w:rsidRDefault="002E7490" w:rsidP="002E7490">
            <w:pPr>
              <w:pStyle w:val="1"/>
            </w:pPr>
            <w:r>
              <w:t>Разработка предложений по структуре подразделения инновационной деятельности и потребности в персонале;</w:t>
            </w:r>
          </w:p>
          <w:p w14:paraId="0212FD9A" w14:textId="01845A54" w:rsidR="002E7490" w:rsidRDefault="002E7490" w:rsidP="000019B7">
            <w:pPr>
              <w:pStyle w:val="1"/>
            </w:pPr>
            <w:r>
              <w:t>Разработка системы анализа и контроля работы персонала инновационной деятельности;</w:t>
            </w:r>
          </w:p>
          <w:p w14:paraId="69CCCFC3" w14:textId="12D950AE" w:rsidR="002E7490" w:rsidRDefault="002E7490" w:rsidP="000019B7">
            <w:pPr>
              <w:pStyle w:val="1"/>
            </w:pPr>
            <w:r>
              <w:t>Разработка стандартов деятельности подразделения инновационной деятельности и унификация процессов;</w:t>
            </w:r>
          </w:p>
          <w:p w14:paraId="714B4A06" w14:textId="1735917B" w:rsidR="002E7490" w:rsidRDefault="002E7490" w:rsidP="000019B7">
            <w:pPr>
              <w:pStyle w:val="1"/>
            </w:pPr>
            <w:r>
              <w:t>Разработка предложений по обеспечению персоналом инновационной деятельности, формированию систем оценки, развития, оплаты труда, корпоративным социальным программам и социальной политике;</w:t>
            </w:r>
          </w:p>
          <w:p w14:paraId="7063AE61" w14:textId="7E119991" w:rsidR="002E7490" w:rsidRDefault="002E7490" w:rsidP="000019B7">
            <w:pPr>
              <w:pStyle w:val="1"/>
            </w:pPr>
            <w:r>
              <w:t>Разработка предложений о затратах и формировании бюджета подразделения инновационной деятельности;</w:t>
            </w:r>
          </w:p>
          <w:p w14:paraId="3B25B626" w14:textId="4B8C8E6F" w:rsidR="002E7490" w:rsidRDefault="002E7490" w:rsidP="000019B7">
            <w:pPr>
              <w:pStyle w:val="1"/>
            </w:pPr>
            <w:r>
              <w:t>Разработка предложений по заключению связанных с инновационной деятельностью договоров с поставщиками услуг и проведение предварительных процедур по их заключению;</w:t>
            </w:r>
          </w:p>
          <w:p w14:paraId="2F2982F7" w14:textId="125BD927" w:rsidR="002E7490" w:rsidRPr="00152920" w:rsidRDefault="002E7490" w:rsidP="000019B7">
            <w:pPr>
              <w:pStyle w:val="1"/>
            </w:pPr>
            <w:r>
              <w:t>Подготовка предложений по развитию систем операционного управления работой структурного подразделения, по необходимым корректирующим и превентивным мерам;</w:t>
            </w:r>
          </w:p>
        </w:tc>
      </w:tr>
      <w:tr w:rsidR="002E7490" w:rsidRPr="00647617" w14:paraId="76FD38EF" w14:textId="77777777" w:rsidTr="002E7490">
        <w:tc>
          <w:tcPr>
            <w:tcW w:w="2972" w:type="dxa"/>
            <w:vMerge/>
          </w:tcPr>
          <w:p w14:paraId="5BABD725" w14:textId="77777777" w:rsidR="002E7490" w:rsidRPr="00152920" w:rsidRDefault="002E7490" w:rsidP="00A46030">
            <w:pPr>
              <w:pStyle w:val="a1"/>
            </w:pPr>
          </w:p>
        </w:tc>
        <w:tc>
          <w:tcPr>
            <w:tcW w:w="2552" w:type="dxa"/>
          </w:tcPr>
          <w:p w14:paraId="6A69A01F" w14:textId="77777777" w:rsidR="002E7490" w:rsidRDefault="002E7490" w:rsidP="002E7490">
            <w:pPr>
              <w:pStyle w:val="1"/>
              <w:numPr>
                <w:ilvl w:val="0"/>
                <w:numId w:val="0"/>
              </w:numPr>
              <w:ind w:left="360"/>
            </w:pPr>
          </w:p>
        </w:tc>
        <w:tc>
          <w:tcPr>
            <w:tcW w:w="3969" w:type="dxa"/>
          </w:tcPr>
          <w:p w14:paraId="11137992" w14:textId="77777777" w:rsidR="00693D74" w:rsidRDefault="00693D74" w:rsidP="00693D74">
            <w:pPr>
              <w:pStyle w:val="a1"/>
            </w:pPr>
            <w:r>
              <w:t>Знания:</w:t>
            </w:r>
          </w:p>
          <w:p w14:paraId="332B9A60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Докторантура либо магистратура и опыт.</w:t>
            </w:r>
          </w:p>
          <w:p w14:paraId="2ACE2187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Специалитет</w:t>
            </w:r>
            <w:proofErr w:type="spellEnd"/>
            <w:r>
              <w:rPr>
                <w:lang w:eastAsia="en-US"/>
              </w:rPr>
              <w:t>, опыт.</w:t>
            </w:r>
          </w:p>
          <w:p w14:paraId="40E90AEA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Теории, методы, способы и инструменты управления инновациями;</w:t>
            </w:r>
          </w:p>
          <w:p w14:paraId="475488CD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Методики планирования и прогнозирования инноваций;</w:t>
            </w:r>
          </w:p>
          <w:p w14:paraId="1110F97E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Методы количественного и качественного анализа инноваций;</w:t>
            </w:r>
          </w:p>
          <w:p w14:paraId="53400228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Методы управления развитием и эффективностью организации с учетом инноваций;</w:t>
            </w:r>
          </w:p>
          <w:p w14:paraId="599F98E3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Методы анализа выполнения планов и задач, определения их экономической эффективности;</w:t>
            </w:r>
          </w:p>
          <w:p w14:paraId="5AB92CEE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Методы оценки инновационной работы структурных подразделений;</w:t>
            </w:r>
          </w:p>
          <w:p w14:paraId="0CFD98F4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Методы проведения аудита и </w:t>
            </w:r>
            <w:proofErr w:type="spellStart"/>
            <w:r>
              <w:rPr>
                <w:lang w:eastAsia="en-US"/>
              </w:rPr>
              <w:t>контроллинга</w:t>
            </w:r>
            <w:proofErr w:type="spellEnd"/>
            <w:r>
              <w:rPr>
                <w:lang w:eastAsia="en-US"/>
              </w:rPr>
              <w:t xml:space="preserve"> оперативных управленческих процессов;</w:t>
            </w:r>
          </w:p>
          <w:p w14:paraId="77E19118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Системы стандартов по бизнес-процессам, профессиям, нормам труда;</w:t>
            </w:r>
          </w:p>
          <w:p w14:paraId="2388385C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Технологии и методы формирования и контроля бюджетов;</w:t>
            </w:r>
          </w:p>
          <w:p w14:paraId="3BE6F7F7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Формы и методы оценки персонала и результатов их труда;</w:t>
            </w:r>
          </w:p>
          <w:p w14:paraId="26C390B4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Экономика труда;</w:t>
            </w:r>
          </w:p>
          <w:p w14:paraId="3793184A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Цели, стратегия развития организации;</w:t>
            </w:r>
          </w:p>
          <w:p w14:paraId="2117B2FD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Бизнес-план и бизнес-процессы организации;</w:t>
            </w:r>
          </w:p>
          <w:p w14:paraId="253A612A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Политика управления инновациями организации;</w:t>
            </w:r>
          </w:p>
          <w:p w14:paraId="4BAE4626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Основы производственной деятельности организации;</w:t>
            </w:r>
          </w:p>
          <w:p w14:paraId="77C5FAFD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Структура организации;</w:t>
            </w:r>
          </w:p>
          <w:p w14:paraId="013ABE4A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Организационно-штатная структура организации;</w:t>
            </w:r>
          </w:p>
          <w:p w14:paraId="45A2D275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Локальные нормативные акты организации в области управления персоналом</w:t>
            </w:r>
          </w:p>
          <w:p w14:paraId="1270A77A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Законодательство Республики Казахстан;</w:t>
            </w:r>
          </w:p>
          <w:p w14:paraId="06D5B184" w14:textId="77777777" w:rsidR="00693D74" w:rsidRDefault="00693D74" w:rsidP="00693D74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Этика делового общения.</w:t>
            </w:r>
          </w:p>
          <w:p w14:paraId="4F07BF49" w14:textId="77777777" w:rsidR="00693D74" w:rsidRPr="00404E00" w:rsidRDefault="00693D74" w:rsidP="00693D74">
            <w:pPr>
              <w:pStyle w:val="1"/>
              <w:rPr>
                <w:lang w:eastAsia="en-US"/>
              </w:rPr>
            </w:pPr>
            <w:r w:rsidRPr="00404E00">
              <w:rPr>
                <w:lang w:eastAsia="en-US"/>
              </w:rPr>
              <w:t>Основы общей и социальной психологии, социологии и психологии труда, экономики труда, безопасных условий труда</w:t>
            </w:r>
            <w:r>
              <w:rPr>
                <w:lang w:eastAsia="en-US"/>
              </w:rPr>
              <w:t>;</w:t>
            </w:r>
            <w:r w:rsidRPr="00404E00">
              <w:rPr>
                <w:lang w:eastAsia="en-US"/>
              </w:rPr>
              <w:t>/</w:t>
            </w:r>
          </w:p>
          <w:p w14:paraId="77424568" w14:textId="77777777" w:rsidR="00693D74" w:rsidRDefault="00693D74" w:rsidP="00693D74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Документационное обеспечение управления.</w:t>
            </w:r>
          </w:p>
          <w:p w14:paraId="446DAA95" w14:textId="77777777" w:rsidR="00693D74" w:rsidRPr="00E75FA6" w:rsidRDefault="00693D74" w:rsidP="00693D74">
            <w:pPr>
              <w:pStyle w:val="1"/>
            </w:pPr>
            <w:r w:rsidRPr="00E75FA6">
              <w:t>Требования технологического процесса.</w:t>
            </w:r>
          </w:p>
          <w:p w14:paraId="3E35DD16" w14:textId="77777777" w:rsidR="00693D74" w:rsidRDefault="00693D74" w:rsidP="00693D74">
            <w:pPr>
              <w:pStyle w:val="1"/>
            </w:pPr>
            <w:r w:rsidRPr="00E75FA6">
              <w:t>Апробированные технологии.</w:t>
            </w:r>
          </w:p>
          <w:p w14:paraId="7130C4DD" w14:textId="336F6F5B" w:rsidR="002E7490" w:rsidRPr="00152920" w:rsidRDefault="00693D74" w:rsidP="00693D74">
            <w:pPr>
              <w:pStyle w:val="a1"/>
            </w:pPr>
            <w:r>
              <w:t>ИКТ.</w:t>
            </w:r>
          </w:p>
        </w:tc>
      </w:tr>
      <w:tr w:rsidR="00693D74" w:rsidRPr="00647617" w14:paraId="0A35BA58" w14:textId="77777777" w:rsidTr="002E7490">
        <w:tc>
          <w:tcPr>
            <w:tcW w:w="2972" w:type="dxa"/>
          </w:tcPr>
          <w:p w14:paraId="45CBCBDF" w14:textId="77777777" w:rsidR="00693D74" w:rsidRPr="00152920" w:rsidRDefault="00693D74" w:rsidP="00693D74">
            <w:pPr>
              <w:pStyle w:val="a1"/>
            </w:pPr>
            <w:r w:rsidRPr="00152920">
              <w:lastRenderedPageBreak/>
              <w:t xml:space="preserve">Трудовая функция 2 </w:t>
            </w:r>
          </w:p>
          <w:p w14:paraId="3659117D" w14:textId="77777777" w:rsidR="00693D74" w:rsidRPr="00152920" w:rsidRDefault="00693D74" w:rsidP="00693D74">
            <w:pPr>
              <w:pStyle w:val="a1"/>
            </w:pPr>
            <w:r>
              <w:lastRenderedPageBreak/>
              <w:t>Реализация операционного управления персоналом и работы структурного подразделения инновационной деятельности</w:t>
            </w:r>
          </w:p>
          <w:p w14:paraId="5F6B612C" w14:textId="77777777" w:rsidR="00693D74" w:rsidRPr="00152920" w:rsidRDefault="00693D74" w:rsidP="00693D74">
            <w:pPr>
              <w:pStyle w:val="a1"/>
            </w:pPr>
          </w:p>
        </w:tc>
        <w:tc>
          <w:tcPr>
            <w:tcW w:w="2552" w:type="dxa"/>
          </w:tcPr>
          <w:p w14:paraId="357BD08B" w14:textId="77777777" w:rsidR="00693D74" w:rsidRDefault="00693D74" w:rsidP="00693D74">
            <w:pPr>
              <w:pStyle w:val="1"/>
              <w:numPr>
                <w:ilvl w:val="0"/>
                <w:numId w:val="0"/>
              </w:numPr>
              <w:ind w:left="360"/>
            </w:pPr>
          </w:p>
        </w:tc>
        <w:tc>
          <w:tcPr>
            <w:tcW w:w="3969" w:type="dxa"/>
          </w:tcPr>
          <w:p w14:paraId="1B4C7B0B" w14:textId="77777777" w:rsidR="00693D74" w:rsidRPr="00152920" w:rsidRDefault="00693D74" w:rsidP="00693D74">
            <w:pPr>
              <w:pStyle w:val="a1"/>
            </w:pPr>
            <w:r w:rsidRPr="00152920">
              <w:t xml:space="preserve">Умения и навыки: </w:t>
            </w:r>
          </w:p>
          <w:p w14:paraId="601908C5" w14:textId="77777777" w:rsidR="00693D74" w:rsidRDefault="00693D74" w:rsidP="00693D74">
            <w:pPr>
              <w:pStyle w:val="1"/>
              <w:numPr>
                <w:ilvl w:val="0"/>
                <w:numId w:val="33"/>
              </w:numPr>
            </w:pPr>
            <w:r w:rsidRPr="00C70746">
              <w:lastRenderedPageBreak/>
              <w:t>Анализ успешных корпоративных практик по вопросам стратегического и оперативного у</w:t>
            </w:r>
            <w:r>
              <w:t>правления в части организации инновационной деятельности.</w:t>
            </w:r>
          </w:p>
          <w:p w14:paraId="3B725B1D" w14:textId="77777777" w:rsidR="00693D74" w:rsidRDefault="00693D74" w:rsidP="00693D74">
            <w:pPr>
              <w:pStyle w:val="1"/>
            </w:pPr>
            <w:r>
              <w:t>Постановка оперативных целей в сфере инновационной деятельности;</w:t>
            </w:r>
          </w:p>
          <w:p w14:paraId="2D1E3071" w14:textId="77777777" w:rsidR="00693D74" w:rsidRDefault="00693D74" w:rsidP="00693D74">
            <w:pPr>
              <w:pStyle w:val="1"/>
            </w:pPr>
            <w:r>
              <w:t>Постановка задач работникам структурного подразделения инновационной деятельности, определение ресурсов для их выполнения, контроль исполнения;</w:t>
            </w:r>
          </w:p>
          <w:p w14:paraId="7A352EC5" w14:textId="77777777" w:rsidR="00693D74" w:rsidRDefault="00693D74" w:rsidP="00693D74">
            <w:pPr>
              <w:pStyle w:val="1"/>
            </w:pPr>
            <w:r>
              <w:t>Реализация планов, программ и процедур в управлении инновационной деятельностью;</w:t>
            </w:r>
          </w:p>
          <w:p w14:paraId="655045F5" w14:textId="77777777" w:rsidR="00693D74" w:rsidRDefault="00693D74" w:rsidP="00693D74">
            <w:pPr>
              <w:pStyle w:val="1"/>
            </w:pPr>
            <w:r>
              <w:t>Реализация предложений по структуре подразделения инновационной деятельности и потребности в персонале;</w:t>
            </w:r>
          </w:p>
          <w:p w14:paraId="5398B4B9" w14:textId="77777777" w:rsidR="00693D74" w:rsidRDefault="00693D74" w:rsidP="00693D74">
            <w:pPr>
              <w:pStyle w:val="1"/>
            </w:pPr>
            <w:r>
              <w:t>Реализация системы анализа и контроля инновационной деятельностью;</w:t>
            </w:r>
          </w:p>
          <w:p w14:paraId="245A0C8D" w14:textId="77777777" w:rsidR="00693D74" w:rsidRDefault="00693D74" w:rsidP="00693D74">
            <w:pPr>
              <w:pStyle w:val="1"/>
            </w:pPr>
            <w:r>
              <w:t>Анализ планов и отчетности подчиненных работников, разработка предложений по улучшению показателей деятельности подразделения.</w:t>
            </w:r>
          </w:p>
          <w:p w14:paraId="2DA053EB" w14:textId="77777777" w:rsidR="00693D74" w:rsidRDefault="00693D74" w:rsidP="00693D74">
            <w:pPr>
              <w:pStyle w:val="1"/>
            </w:pPr>
            <w:r>
              <w:t>Контроль, сравнение и анализ процессов в области оперативного управления инновационной деятельностью, результатов управленческих мероприятий, определение факторов, вызывающих отклонение от плановых показателей;</w:t>
            </w:r>
          </w:p>
          <w:p w14:paraId="7AC017EA" w14:textId="77777777" w:rsidR="00693D74" w:rsidRDefault="00693D74" w:rsidP="00693D74">
            <w:pPr>
              <w:pStyle w:val="1"/>
            </w:pPr>
            <w:r>
              <w:t>Реализация стандартов деятельности подразделения инновационной деятельности и унификация процессов;</w:t>
            </w:r>
          </w:p>
          <w:p w14:paraId="36625908" w14:textId="77777777" w:rsidR="00693D74" w:rsidRDefault="00693D74" w:rsidP="00693D74">
            <w:pPr>
              <w:pStyle w:val="1"/>
            </w:pPr>
            <w:r>
              <w:t>Реализация предложений по обеспечению персоналом инновационной деятельности, формированию систем оценки, развития, оплаты труда, корпоративным социальным программам и социальной политике;</w:t>
            </w:r>
          </w:p>
          <w:p w14:paraId="75FE4678" w14:textId="77777777" w:rsidR="00693D74" w:rsidRDefault="00693D74" w:rsidP="00693D74">
            <w:pPr>
              <w:pStyle w:val="1"/>
            </w:pPr>
            <w:r>
              <w:t xml:space="preserve">Внедрение предложений о затратах и формировании </w:t>
            </w:r>
            <w:r>
              <w:lastRenderedPageBreak/>
              <w:t>бюджета подразделения инновационной деятельности;</w:t>
            </w:r>
          </w:p>
          <w:p w14:paraId="36E25D22" w14:textId="77777777" w:rsidR="00693D74" w:rsidRDefault="00693D74" w:rsidP="00693D74">
            <w:pPr>
              <w:pStyle w:val="1"/>
            </w:pPr>
            <w:r>
              <w:t>Внедрение предложений по заключению связанных с инновационной деятельностью договоров с поставщиками услуг и проведение предварительных процедур по их заключению;</w:t>
            </w:r>
          </w:p>
          <w:p w14:paraId="69FC2C20" w14:textId="251BBECA" w:rsidR="00693D74" w:rsidRDefault="00693D74" w:rsidP="00693D74">
            <w:pPr>
              <w:pStyle w:val="a1"/>
            </w:pPr>
            <w:r>
              <w:t>Внедрение предложений по развитию систем операционного управления инновационной деятельностью и работы структурного подразделения, по необходимым корректирующим и превентивным мерам.</w:t>
            </w:r>
          </w:p>
        </w:tc>
      </w:tr>
      <w:tr w:rsidR="00693D74" w:rsidRPr="00647617" w14:paraId="66B17D9F" w14:textId="77777777" w:rsidTr="002E7490">
        <w:tc>
          <w:tcPr>
            <w:tcW w:w="2972" w:type="dxa"/>
          </w:tcPr>
          <w:p w14:paraId="69113A69" w14:textId="77777777" w:rsidR="00693D74" w:rsidRPr="00152920" w:rsidRDefault="00693D74" w:rsidP="00693D74">
            <w:pPr>
              <w:pStyle w:val="a1"/>
            </w:pPr>
          </w:p>
        </w:tc>
        <w:tc>
          <w:tcPr>
            <w:tcW w:w="2552" w:type="dxa"/>
          </w:tcPr>
          <w:p w14:paraId="54FAC8F3" w14:textId="77777777" w:rsidR="00693D74" w:rsidRDefault="00693D74" w:rsidP="00693D74">
            <w:pPr>
              <w:pStyle w:val="1"/>
              <w:numPr>
                <w:ilvl w:val="0"/>
                <w:numId w:val="0"/>
              </w:numPr>
              <w:ind w:left="360"/>
            </w:pPr>
          </w:p>
        </w:tc>
        <w:tc>
          <w:tcPr>
            <w:tcW w:w="3969" w:type="dxa"/>
          </w:tcPr>
          <w:p w14:paraId="1D93300D" w14:textId="77777777" w:rsidR="00693D74" w:rsidRDefault="00693D74" w:rsidP="00693D74">
            <w:pPr>
              <w:pStyle w:val="a1"/>
            </w:pPr>
            <w:r>
              <w:t>Знания:</w:t>
            </w:r>
          </w:p>
          <w:p w14:paraId="32A72F00" w14:textId="77777777" w:rsidR="00693D74" w:rsidRDefault="00693D74" w:rsidP="00693D74">
            <w:pPr>
              <w:pStyle w:val="1"/>
              <w:numPr>
                <w:ilvl w:val="0"/>
                <w:numId w:val="37"/>
              </w:numPr>
              <w:rPr>
                <w:lang w:eastAsia="en-US"/>
              </w:rPr>
            </w:pPr>
            <w:r>
              <w:rPr>
                <w:lang w:eastAsia="en-US"/>
              </w:rPr>
              <w:t>Докторантура либо магистратура и опыт.</w:t>
            </w:r>
          </w:p>
          <w:p w14:paraId="52C2E964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Специалитет</w:t>
            </w:r>
            <w:proofErr w:type="spellEnd"/>
            <w:r>
              <w:rPr>
                <w:lang w:eastAsia="en-US"/>
              </w:rPr>
              <w:t>, опыт.</w:t>
            </w:r>
          </w:p>
          <w:p w14:paraId="1A808BBB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Теории, методы, способы и инструменты управления инновациями;</w:t>
            </w:r>
          </w:p>
          <w:p w14:paraId="507D35B6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Методики планирования и прогнозирования инноваций;</w:t>
            </w:r>
          </w:p>
          <w:p w14:paraId="6E826A78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Методы анализа количественного и качественного инноваций;</w:t>
            </w:r>
          </w:p>
          <w:p w14:paraId="1C3B7841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Методы управления развитием и эффективностью организации с учетом инноваций;</w:t>
            </w:r>
          </w:p>
          <w:p w14:paraId="3081166D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Методы анализа выполнения планов и задач, определения их экономической эффективности;</w:t>
            </w:r>
          </w:p>
          <w:p w14:paraId="63463201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Методы оценки инновационной работы структурных подразделений;</w:t>
            </w:r>
          </w:p>
          <w:p w14:paraId="16F94B79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Методы проведения аудита и </w:t>
            </w:r>
            <w:proofErr w:type="spellStart"/>
            <w:r>
              <w:rPr>
                <w:lang w:eastAsia="en-US"/>
              </w:rPr>
              <w:t>контроллинга</w:t>
            </w:r>
            <w:proofErr w:type="spellEnd"/>
            <w:r>
              <w:rPr>
                <w:lang w:eastAsia="en-US"/>
              </w:rPr>
              <w:t xml:space="preserve"> оперативных управленческих процессов;</w:t>
            </w:r>
          </w:p>
          <w:p w14:paraId="74D12524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Системы стандартов по бизнес-процессам, профессиям, нормам труда;</w:t>
            </w:r>
          </w:p>
          <w:p w14:paraId="168ABB29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Технологии и методы формирования и контроля бюджетов;</w:t>
            </w:r>
          </w:p>
          <w:p w14:paraId="633AC8B8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Формы и методы оценки персонала и результатов их труда;</w:t>
            </w:r>
          </w:p>
          <w:p w14:paraId="613316DB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Экономика труда;</w:t>
            </w:r>
          </w:p>
          <w:p w14:paraId="0000AB80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Цели, стратегия развития организации;</w:t>
            </w:r>
          </w:p>
          <w:p w14:paraId="34BFFC1B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Бизнес-план и бизнес-процессы организации;</w:t>
            </w:r>
          </w:p>
          <w:p w14:paraId="443770E6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Политика управления инновациями организации;</w:t>
            </w:r>
          </w:p>
          <w:p w14:paraId="1DF30E0F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Основы производственной деятельности организации;</w:t>
            </w:r>
          </w:p>
          <w:p w14:paraId="106F1B83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Структура организации;</w:t>
            </w:r>
          </w:p>
          <w:p w14:paraId="117F1DB3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Организационно-штатная структура организации;</w:t>
            </w:r>
          </w:p>
          <w:p w14:paraId="54A31CD7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Локальные нормативные акты организации в области управления персоналом</w:t>
            </w:r>
          </w:p>
          <w:p w14:paraId="10964285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Законодательство Республики Казахстан;</w:t>
            </w:r>
          </w:p>
          <w:p w14:paraId="6F8296B2" w14:textId="77777777" w:rsidR="00693D74" w:rsidRDefault="00693D74" w:rsidP="00693D74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Этика делового общения.</w:t>
            </w:r>
          </w:p>
          <w:p w14:paraId="7FDC1535" w14:textId="77777777" w:rsidR="00693D74" w:rsidRPr="00404E00" w:rsidRDefault="00693D74" w:rsidP="00693D74">
            <w:pPr>
              <w:pStyle w:val="1"/>
              <w:rPr>
                <w:lang w:eastAsia="en-US"/>
              </w:rPr>
            </w:pPr>
            <w:r w:rsidRPr="00404E00">
              <w:rPr>
                <w:lang w:eastAsia="en-US"/>
              </w:rPr>
              <w:t>Основы общей и социальной психологии, социологии и психологии труда, экономики труда, безопасных условий труда</w:t>
            </w:r>
            <w:r>
              <w:rPr>
                <w:lang w:eastAsia="en-US"/>
              </w:rPr>
              <w:t>;</w:t>
            </w:r>
            <w:r w:rsidRPr="00404E00">
              <w:rPr>
                <w:lang w:eastAsia="en-US"/>
              </w:rPr>
              <w:t>/</w:t>
            </w:r>
          </w:p>
          <w:p w14:paraId="39269DD9" w14:textId="77777777" w:rsidR="00693D74" w:rsidRDefault="00693D74" w:rsidP="00693D74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Документационное обеспечение управления.</w:t>
            </w:r>
          </w:p>
          <w:p w14:paraId="19825099" w14:textId="77777777" w:rsidR="00693D74" w:rsidRPr="00E75FA6" w:rsidRDefault="00693D74" w:rsidP="00693D74">
            <w:pPr>
              <w:pStyle w:val="1"/>
            </w:pPr>
            <w:r w:rsidRPr="00E75FA6">
              <w:t>Требования технологического процесса.</w:t>
            </w:r>
          </w:p>
          <w:p w14:paraId="375AAAFD" w14:textId="41AB2382" w:rsidR="00693D74" w:rsidRDefault="00693D74" w:rsidP="00693D74">
            <w:pPr>
              <w:pStyle w:val="1"/>
            </w:pPr>
            <w:r w:rsidRPr="00E75FA6">
              <w:t>Апробированные технологии.</w:t>
            </w:r>
          </w:p>
          <w:p w14:paraId="33FC0751" w14:textId="2C5E8899" w:rsidR="00693D74" w:rsidRPr="00152920" w:rsidRDefault="00693D74" w:rsidP="00693D74">
            <w:pPr>
              <w:pStyle w:val="1"/>
            </w:pPr>
            <w:r>
              <w:t>ИКТ.</w:t>
            </w:r>
          </w:p>
        </w:tc>
      </w:tr>
      <w:tr w:rsidR="00693D74" w:rsidRPr="00647617" w14:paraId="7FA179C5" w14:textId="77777777" w:rsidTr="002E7490">
        <w:tc>
          <w:tcPr>
            <w:tcW w:w="2972" w:type="dxa"/>
          </w:tcPr>
          <w:p w14:paraId="3B6243EB" w14:textId="77777777" w:rsidR="00693D74" w:rsidRPr="00152920" w:rsidRDefault="00693D74" w:rsidP="00693D74">
            <w:pPr>
              <w:pStyle w:val="a1"/>
            </w:pPr>
          </w:p>
        </w:tc>
        <w:tc>
          <w:tcPr>
            <w:tcW w:w="2552" w:type="dxa"/>
          </w:tcPr>
          <w:p w14:paraId="43D46A9C" w14:textId="77777777" w:rsidR="00693D74" w:rsidRDefault="00693D74" w:rsidP="00693D74">
            <w:pPr>
              <w:pStyle w:val="1"/>
              <w:numPr>
                <w:ilvl w:val="0"/>
                <w:numId w:val="0"/>
              </w:numPr>
              <w:ind w:left="360"/>
            </w:pPr>
          </w:p>
        </w:tc>
        <w:tc>
          <w:tcPr>
            <w:tcW w:w="3969" w:type="dxa"/>
          </w:tcPr>
          <w:p w14:paraId="6DAF2E69" w14:textId="77777777" w:rsidR="00693D74" w:rsidRPr="00152920" w:rsidRDefault="00693D74" w:rsidP="00693D74">
            <w:pPr>
              <w:pStyle w:val="a1"/>
            </w:pPr>
            <w:r w:rsidRPr="00152920">
              <w:t xml:space="preserve">Умения и навыки: </w:t>
            </w:r>
          </w:p>
          <w:p w14:paraId="749469A7" w14:textId="77777777" w:rsidR="00693D74" w:rsidRDefault="00693D74" w:rsidP="00693D74">
            <w:pPr>
              <w:pStyle w:val="1"/>
              <w:numPr>
                <w:ilvl w:val="0"/>
                <w:numId w:val="35"/>
              </w:numPr>
            </w:pPr>
            <w:r w:rsidRPr="00C70746">
              <w:t>Анализ успешных корпоративных практик по вопросам стратегического и оперативного у</w:t>
            </w:r>
            <w:r>
              <w:t>правления инновационной деятельностью.</w:t>
            </w:r>
          </w:p>
          <w:p w14:paraId="7CA62114" w14:textId="77777777" w:rsidR="00693D74" w:rsidRDefault="00693D74" w:rsidP="00693D74">
            <w:pPr>
              <w:pStyle w:val="1"/>
            </w:pPr>
            <w:r>
              <w:t>Контроль исполнения оперативных целей инновационной деятельности;</w:t>
            </w:r>
          </w:p>
          <w:p w14:paraId="0C4FEE63" w14:textId="77777777" w:rsidR="00693D74" w:rsidRDefault="00693D74" w:rsidP="00693D74">
            <w:pPr>
              <w:pStyle w:val="1"/>
            </w:pPr>
            <w:r>
              <w:t>Контроль исполнения работниками структурного подразделения инновационной деятельности поставленных перед ними задач;</w:t>
            </w:r>
          </w:p>
          <w:p w14:paraId="7178F1A7" w14:textId="77777777" w:rsidR="00693D74" w:rsidRDefault="00693D74" w:rsidP="00693D74">
            <w:pPr>
              <w:pStyle w:val="1"/>
            </w:pPr>
            <w:r>
              <w:t>Контроль исполнения планов, программ и процедур инновационной деятельности;</w:t>
            </w:r>
          </w:p>
          <w:p w14:paraId="47DB7B85" w14:textId="77777777" w:rsidR="00693D74" w:rsidRDefault="00693D74" w:rsidP="00693D74">
            <w:pPr>
              <w:pStyle w:val="1"/>
            </w:pPr>
            <w:r>
              <w:t>Контроль исполнения предложений по структуре подразделения инновационной деятельности и потребности в персонале;</w:t>
            </w:r>
          </w:p>
          <w:p w14:paraId="4A1E6DDD" w14:textId="77777777" w:rsidR="00693D74" w:rsidRDefault="00693D74" w:rsidP="00693D74">
            <w:pPr>
              <w:pStyle w:val="1"/>
            </w:pPr>
            <w:r>
              <w:t>Контроль работы системы анализа и контроля работы персонала инновационной деятельности;</w:t>
            </w:r>
          </w:p>
          <w:p w14:paraId="0C699B3E" w14:textId="77777777" w:rsidR="00693D74" w:rsidRDefault="00693D74" w:rsidP="00693D74">
            <w:pPr>
              <w:pStyle w:val="1"/>
            </w:pPr>
            <w:r>
              <w:t xml:space="preserve">Контроль отчетности и исполнения планов подчиненных работников, разработка предложений по </w:t>
            </w:r>
            <w:r>
              <w:lastRenderedPageBreak/>
              <w:t>улучшению показателей деятельности подразделения инновационной деятельности;</w:t>
            </w:r>
          </w:p>
          <w:p w14:paraId="4A7558D6" w14:textId="77777777" w:rsidR="00693D74" w:rsidRDefault="00693D74" w:rsidP="00693D74">
            <w:pPr>
              <w:pStyle w:val="1"/>
            </w:pPr>
            <w:r>
              <w:t>Контроль, сравнение и анализ процессов в области оперативного управления персоналом инновационной деятельности, результатов управленческих мероприятий, определение факторов, вызывающих отклонение от плановых показателей;</w:t>
            </w:r>
          </w:p>
          <w:p w14:paraId="12DDF63E" w14:textId="77777777" w:rsidR="00693D74" w:rsidRDefault="00693D74" w:rsidP="00693D74">
            <w:pPr>
              <w:pStyle w:val="1"/>
            </w:pPr>
            <w:r>
              <w:t>Разработка стандартов деятельности подразделения инновационной деятельности и унификация процессов;</w:t>
            </w:r>
          </w:p>
          <w:p w14:paraId="683C5C99" w14:textId="77777777" w:rsidR="00693D74" w:rsidRDefault="00693D74" w:rsidP="00693D74">
            <w:pPr>
              <w:pStyle w:val="1"/>
            </w:pPr>
            <w:r>
              <w:t>Разработка предложений по обеспечению персоналом инновационной деятельности, формированию систем оценки, развития, оплаты труда, корпоративным социальным программам и социальной политике;</w:t>
            </w:r>
          </w:p>
          <w:p w14:paraId="6EB93CA2" w14:textId="77777777" w:rsidR="00693D74" w:rsidRDefault="00693D74" w:rsidP="00693D74">
            <w:pPr>
              <w:pStyle w:val="1"/>
            </w:pPr>
            <w:r>
              <w:t>Разработка предложений о затратах и формировании бюджета на персонал инновационной деятельности;</w:t>
            </w:r>
          </w:p>
          <w:p w14:paraId="53581800" w14:textId="37A90585" w:rsidR="00693D74" w:rsidRDefault="00693D74" w:rsidP="00693D74">
            <w:pPr>
              <w:pStyle w:val="1"/>
            </w:pPr>
            <w:r>
              <w:t>Разработка предложений по заключению договоров по управлению персоналом инновационной деятельности с поставщиками услуг и проведение предварительных процедур по их заключению;</w:t>
            </w:r>
          </w:p>
          <w:p w14:paraId="470AAD27" w14:textId="759D894B" w:rsidR="00693D74" w:rsidRDefault="00693D74" w:rsidP="00693D74">
            <w:pPr>
              <w:pStyle w:val="1"/>
            </w:pPr>
            <w:r>
              <w:t>Подготовка предложений по развитию систем операционного управления персоналом инновационной деятельности и работы структурного подразделения, по необходимым корректирующим и превентивным мерам;</w:t>
            </w:r>
          </w:p>
        </w:tc>
      </w:tr>
      <w:tr w:rsidR="00693D74" w:rsidRPr="00647617" w14:paraId="7690F7B2" w14:textId="77777777" w:rsidTr="002E7490">
        <w:tc>
          <w:tcPr>
            <w:tcW w:w="2972" w:type="dxa"/>
          </w:tcPr>
          <w:p w14:paraId="37CD5E6A" w14:textId="77777777" w:rsidR="00693D74" w:rsidRDefault="00693D74" w:rsidP="00693D74">
            <w:pPr>
              <w:pStyle w:val="a1"/>
            </w:pPr>
            <w:r>
              <w:lastRenderedPageBreak/>
              <w:t xml:space="preserve">Трудовая функция 3 </w:t>
            </w:r>
          </w:p>
          <w:p w14:paraId="18B6DDD5" w14:textId="5CABC75F" w:rsidR="00693D74" w:rsidRPr="00152920" w:rsidRDefault="00693D74" w:rsidP="00693D74">
            <w:pPr>
              <w:pStyle w:val="a1"/>
            </w:pPr>
            <w:r>
              <w:t>Администрирование процессов и документооборота по операционному управлению персоналом и работе структурного подразделения инновационной деятельности</w:t>
            </w:r>
          </w:p>
        </w:tc>
        <w:tc>
          <w:tcPr>
            <w:tcW w:w="2552" w:type="dxa"/>
          </w:tcPr>
          <w:p w14:paraId="3A68E742" w14:textId="77777777" w:rsidR="00693D74" w:rsidRDefault="00693D74" w:rsidP="00693D74">
            <w:pPr>
              <w:pStyle w:val="1"/>
              <w:numPr>
                <w:ilvl w:val="0"/>
                <w:numId w:val="0"/>
              </w:numPr>
              <w:ind w:left="360"/>
            </w:pPr>
          </w:p>
        </w:tc>
        <w:tc>
          <w:tcPr>
            <w:tcW w:w="3969" w:type="dxa"/>
          </w:tcPr>
          <w:p w14:paraId="6E32BB49" w14:textId="77777777" w:rsidR="00693D74" w:rsidRDefault="00693D74" w:rsidP="00693D74">
            <w:pPr>
              <w:pStyle w:val="a1"/>
            </w:pPr>
            <w:r>
              <w:t>Знания:</w:t>
            </w:r>
          </w:p>
          <w:p w14:paraId="2B47DE3A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Докторантура либо магистратура и опыт.</w:t>
            </w:r>
          </w:p>
          <w:p w14:paraId="7F251089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Специалитет</w:t>
            </w:r>
            <w:proofErr w:type="spellEnd"/>
            <w:r>
              <w:rPr>
                <w:lang w:eastAsia="en-US"/>
              </w:rPr>
              <w:t>, опыт.</w:t>
            </w:r>
          </w:p>
          <w:p w14:paraId="4BF8642F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Теории, методы, способы и инструменты управления инновациями;</w:t>
            </w:r>
          </w:p>
          <w:p w14:paraId="13284834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Методики планирования и прогнозирования инноваций;</w:t>
            </w:r>
          </w:p>
          <w:p w14:paraId="0B66A04D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Методы анализа количественного и качественного инноваций;</w:t>
            </w:r>
          </w:p>
          <w:p w14:paraId="7B20604B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Методы управления развитием и эффективностью организации с учетом инноваций;</w:t>
            </w:r>
          </w:p>
          <w:p w14:paraId="241B1189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Методы анализа выполнения планов и задач, определения их экономической эффективности;</w:t>
            </w:r>
          </w:p>
          <w:p w14:paraId="3D7C8B03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Методы оценки инновационной работы структурных подразделений;</w:t>
            </w:r>
          </w:p>
          <w:p w14:paraId="6DEDCE8D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Методы проведения аудита и </w:t>
            </w:r>
            <w:proofErr w:type="spellStart"/>
            <w:r>
              <w:rPr>
                <w:lang w:eastAsia="en-US"/>
              </w:rPr>
              <w:t>контроллинга</w:t>
            </w:r>
            <w:proofErr w:type="spellEnd"/>
            <w:r>
              <w:rPr>
                <w:lang w:eastAsia="en-US"/>
              </w:rPr>
              <w:t xml:space="preserve"> оперативных управленческих процессов;</w:t>
            </w:r>
          </w:p>
          <w:p w14:paraId="5719D69B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Системы стандартов по бизнес-процессам, профессиям, нормам труда;</w:t>
            </w:r>
          </w:p>
          <w:p w14:paraId="154ADAFE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Технологии и методы формирования и контроля бюджетов;</w:t>
            </w:r>
          </w:p>
          <w:p w14:paraId="73BFFE37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Формы и методы оценки персонала и результатов их труда;</w:t>
            </w:r>
          </w:p>
          <w:p w14:paraId="278869CF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Экономика труда;</w:t>
            </w:r>
          </w:p>
          <w:p w14:paraId="374FFE58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Цели, стратегия развития организации;</w:t>
            </w:r>
          </w:p>
          <w:p w14:paraId="12DD4F23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Бизнес-план и бизнес-процессы организации;</w:t>
            </w:r>
          </w:p>
          <w:p w14:paraId="4F31AB09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Политика управления инновациями организации;</w:t>
            </w:r>
          </w:p>
          <w:p w14:paraId="3F7B5063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Основы производственной деятельности организации;</w:t>
            </w:r>
          </w:p>
          <w:p w14:paraId="78C7B0D1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Структура организации;</w:t>
            </w:r>
          </w:p>
          <w:p w14:paraId="1FD72D60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Организационно-штатная структура организации;</w:t>
            </w:r>
          </w:p>
          <w:p w14:paraId="1CF481A3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Локальные нормативные акты организации в области управления персоналом</w:t>
            </w:r>
          </w:p>
          <w:p w14:paraId="6B1E01CF" w14:textId="77777777" w:rsidR="00693D74" w:rsidRDefault="00693D74" w:rsidP="00693D74">
            <w:pPr>
              <w:pStyle w:val="1"/>
              <w:numPr>
                <w:ilvl w:val="0"/>
                <w:numId w:val="36"/>
              </w:numPr>
              <w:rPr>
                <w:lang w:eastAsia="en-US"/>
              </w:rPr>
            </w:pPr>
            <w:r>
              <w:rPr>
                <w:lang w:eastAsia="en-US"/>
              </w:rPr>
              <w:t>Законодательство Республики Казахстан;</w:t>
            </w:r>
          </w:p>
          <w:p w14:paraId="793859DB" w14:textId="77777777" w:rsidR="00693D74" w:rsidRDefault="00693D74" w:rsidP="00693D74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Этика делового общения.</w:t>
            </w:r>
          </w:p>
          <w:p w14:paraId="01DC29E9" w14:textId="77777777" w:rsidR="00693D74" w:rsidRPr="00404E00" w:rsidRDefault="00693D74" w:rsidP="00693D74">
            <w:pPr>
              <w:pStyle w:val="1"/>
              <w:rPr>
                <w:lang w:eastAsia="en-US"/>
              </w:rPr>
            </w:pPr>
            <w:r w:rsidRPr="00404E00">
              <w:rPr>
                <w:lang w:eastAsia="en-US"/>
              </w:rPr>
              <w:t>Основы общей и социальной психологии, социологии и психологии труда, экономики труда, безопасных условий труда</w:t>
            </w:r>
            <w:r>
              <w:rPr>
                <w:lang w:eastAsia="en-US"/>
              </w:rPr>
              <w:t>;</w:t>
            </w:r>
            <w:r w:rsidRPr="00404E00">
              <w:rPr>
                <w:lang w:eastAsia="en-US"/>
              </w:rPr>
              <w:t>/</w:t>
            </w:r>
          </w:p>
          <w:p w14:paraId="76409327" w14:textId="77777777" w:rsidR="00693D74" w:rsidRDefault="00693D74" w:rsidP="00693D74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Документационное обеспечение управления.</w:t>
            </w:r>
          </w:p>
          <w:p w14:paraId="265A3243" w14:textId="77777777" w:rsidR="00693D74" w:rsidRPr="00E75FA6" w:rsidRDefault="00693D74" w:rsidP="00693D74">
            <w:pPr>
              <w:pStyle w:val="1"/>
            </w:pPr>
            <w:r w:rsidRPr="00E75FA6">
              <w:t>Требования технологического процесса.</w:t>
            </w:r>
          </w:p>
          <w:p w14:paraId="6D46FEE4" w14:textId="77777777" w:rsidR="00693D74" w:rsidRDefault="00693D74" w:rsidP="00693D74">
            <w:pPr>
              <w:pStyle w:val="1"/>
            </w:pPr>
            <w:r w:rsidRPr="00E75FA6">
              <w:t>Апробированные технологии.</w:t>
            </w:r>
          </w:p>
          <w:p w14:paraId="657C8F43" w14:textId="57AD66C4" w:rsidR="00693D74" w:rsidRPr="00152920" w:rsidRDefault="00693D74" w:rsidP="00693D74">
            <w:pPr>
              <w:pStyle w:val="a1"/>
            </w:pPr>
            <w:r>
              <w:t>ИКТ.</w:t>
            </w:r>
          </w:p>
        </w:tc>
      </w:tr>
      <w:tr w:rsidR="00693D74" w:rsidRPr="00A46030" w14:paraId="72B26F6E" w14:textId="77777777" w:rsidTr="002E7490">
        <w:trPr>
          <w:trHeight w:val="122"/>
        </w:trPr>
        <w:tc>
          <w:tcPr>
            <w:tcW w:w="2972" w:type="dxa"/>
          </w:tcPr>
          <w:p w14:paraId="313435C4" w14:textId="4269B670" w:rsidR="00693D74" w:rsidRDefault="00693D74" w:rsidP="00693D74">
            <w:pPr>
              <w:pStyle w:val="a1"/>
            </w:pPr>
            <w:r>
              <w:lastRenderedPageBreak/>
              <w:t xml:space="preserve">Личностные компетенции </w:t>
            </w:r>
          </w:p>
        </w:tc>
        <w:tc>
          <w:tcPr>
            <w:tcW w:w="6521" w:type="dxa"/>
            <w:gridSpan w:val="2"/>
          </w:tcPr>
          <w:p w14:paraId="01F0CC3C" w14:textId="46CFE98C" w:rsidR="00693D74" w:rsidRPr="00E363F5" w:rsidRDefault="00693D74" w:rsidP="00693D74">
            <w:pPr>
              <w:tabs>
                <w:tab w:val="clear" w:pos="0"/>
              </w:tabs>
              <w:ind w:firstLine="0"/>
              <w:contextualSpacing w:val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CD3C72">
              <w:rPr>
                <w:color w:val="000000"/>
                <w:sz w:val="24"/>
                <w:szCs w:val="24"/>
              </w:rPr>
              <w:t>Инновационность</w:t>
            </w:r>
            <w:proofErr w:type="spellEnd"/>
            <w:r w:rsidRPr="00CD3C72">
              <w:rPr>
                <w:color w:val="000000"/>
                <w:sz w:val="24"/>
                <w:szCs w:val="24"/>
              </w:rPr>
              <w:t>, новаторство;</w:t>
            </w:r>
            <w:r>
              <w:rPr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D3C72">
              <w:rPr>
                <w:color w:val="000000"/>
                <w:sz w:val="24"/>
                <w:szCs w:val="24"/>
              </w:rPr>
              <w:t>Разработка решений;</w:t>
            </w:r>
            <w:r>
              <w:rPr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D3C72">
              <w:rPr>
                <w:color w:val="000000"/>
                <w:sz w:val="24"/>
                <w:szCs w:val="24"/>
              </w:rPr>
              <w:t>Умение работать с информацией;</w:t>
            </w:r>
            <w:r>
              <w:rPr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D3C72">
              <w:rPr>
                <w:color w:val="000000"/>
                <w:sz w:val="24"/>
                <w:szCs w:val="24"/>
              </w:rPr>
              <w:t>Достижение целей;</w:t>
            </w:r>
            <w:r>
              <w:rPr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D3C72">
              <w:rPr>
                <w:color w:val="000000"/>
                <w:sz w:val="24"/>
                <w:szCs w:val="24"/>
              </w:rPr>
              <w:t>Саморегулирование и выдержка;</w:t>
            </w:r>
            <w:r>
              <w:rPr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D3C72">
              <w:rPr>
                <w:color w:val="000000"/>
                <w:sz w:val="24"/>
                <w:szCs w:val="24"/>
              </w:rPr>
              <w:t>Инициатива и решительность;</w:t>
            </w:r>
            <w:r>
              <w:rPr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D3C72">
              <w:rPr>
                <w:color w:val="000000"/>
                <w:sz w:val="24"/>
                <w:szCs w:val="24"/>
              </w:rPr>
              <w:t>Общительность и уверенность;</w:t>
            </w:r>
            <w:r>
              <w:rPr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D3C72">
              <w:rPr>
                <w:color w:val="000000"/>
                <w:sz w:val="24"/>
                <w:szCs w:val="24"/>
              </w:rPr>
              <w:t>Отношение к другим;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D3C72">
              <w:rPr>
                <w:color w:val="000000"/>
                <w:sz w:val="24"/>
                <w:szCs w:val="24"/>
              </w:rPr>
              <w:t>Ориентация на развитие;</w:t>
            </w:r>
            <w:bookmarkStart w:id="3" w:name="opisanie"/>
            <w:bookmarkEnd w:id="3"/>
            <w:r>
              <w:rPr>
                <w:color w:val="000000"/>
                <w:sz w:val="24"/>
                <w:szCs w:val="24"/>
              </w:rPr>
              <w:t xml:space="preserve"> </w:t>
            </w:r>
            <w:r w:rsidRPr="00CD3C72">
              <w:rPr>
                <w:color w:val="000000"/>
                <w:sz w:val="24"/>
                <w:szCs w:val="24"/>
              </w:rPr>
              <w:t>Конструктивность к себе.</w:t>
            </w:r>
          </w:p>
          <w:p w14:paraId="3AFF642A" w14:textId="77777777" w:rsidR="00693D74" w:rsidRPr="00CD3C72" w:rsidRDefault="00693D74" w:rsidP="00693D74">
            <w:pPr>
              <w:pStyle w:val="a1"/>
            </w:pPr>
          </w:p>
        </w:tc>
      </w:tr>
      <w:tr w:rsidR="00693D74" w:rsidRPr="00152920" w14:paraId="529C8891" w14:textId="77777777" w:rsidTr="002E7490">
        <w:tc>
          <w:tcPr>
            <w:tcW w:w="2972" w:type="dxa"/>
          </w:tcPr>
          <w:p w14:paraId="5F32F46D" w14:textId="77777777" w:rsidR="00693D74" w:rsidRPr="00152920" w:rsidRDefault="00693D74" w:rsidP="00693D74">
            <w:pPr>
              <w:pStyle w:val="a1"/>
            </w:pPr>
            <w:r w:rsidRPr="00152920">
              <w:t xml:space="preserve">Связь с другими профессиями в рамках ОРК </w:t>
            </w:r>
          </w:p>
          <w:p w14:paraId="5C309719" w14:textId="77777777" w:rsidR="00693D74" w:rsidRPr="00152920" w:rsidRDefault="00693D74" w:rsidP="00693D74">
            <w:pPr>
              <w:pStyle w:val="a1"/>
            </w:pPr>
          </w:p>
        </w:tc>
        <w:tc>
          <w:tcPr>
            <w:tcW w:w="6521" w:type="dxa"/>
            <w:gridSpan w:val="2"/>
          </w:tcPr>
          <w:p w14:paraId="4F217BF0" w14:textId="1C5B80F2" w:rsidR="00693D74" w:rsidRPr="00152920" w:rsidRDefault="00693D74" w:rsidP="00693D74">
            <w:pPr>
              <w:pStyle w:val="a1"/>
            </w:pPr>
            <w:r w:rsidRPr="00152920">
              <w:t>-</w:t>
            </w:r>
          </w:p>
        </w:tc>
      </w:tr>
      <w:tr w:rsidR="00693D74" w:rsidRPr="00234327" w14:paraId="3ACD5170" w14:textId="77777777" w:rsidTr="00E825C6">
        <w:tc>
          <w:tcPr>
            <w:tcW w:w="9493" w:type="dxa"/>
            <w:gridSpan w:val="3"/>
            <w:shd w:val="clear" w:color="auto" w:fill="B4C6E7" w:themeFill="accent1" w:themeFillTint="66"/>
          </w:tcPr>
          <w:p w14:paraId="02315D1A" w14:textId="7629E176" w:rsidR="00693D74" w:rsidRPr="00E825C6" w:rsidRDefault="00693D74" w:rsidP="00693D74">
            <w:pPr>
              <w:pStyle w:val="a1"/>
            </w:pPr>
            <w:r>
              <w:tab/>
              <w:t>4. Технические данные Профессионального стандарта</w:t>
            </w:r>
            <w:r>
              <w:tab/>
            </w:r>
          </w:p>
        </w:tc>
      </w:tr>
      <w:tr w:rsidR="00693D74" w:rsidRPr="00234327" w14:paraId="687E4D78" w14:textId="77777777" w:rsidTr="002E7490">
        <w:tc>
          <w:tcPr>
            <w:tcW w:w="2972" w:type="dxa"/>
          </w:tcPr>
          <w:p w14:paraId="06280C21" w14:textId="089FBBD8" w:rsidR="00693D74" w:rsidRPr="00E825C6" w:rsidRDefault="00693D74" w:rsidP="00693D74">
            <w:pPr>
              <w:pStyle w:val="a1"/>
            </w:pPr>
            <w:r>
              <w:t xml:space="preserve">Разработано: </w:t>
            </w:r>
          </w:p>
        </w:tc>
        <w:tc>
          <w:tcPr>
            <w:tcW w:w="6521" w:type="dxa"/>
            <w:gridSpan w:val="2"/>
          </w:tcPr>
          <w:p w14:paraId="4965FBEB" w14:textId="77777777" w:rsidR="00693D74" w:rsidRPr="00152920" w:rsidRDefault="00693D74" w:rsidP="00693D74">
            <w:pPr>
              <w:pStyle w:val="a1"/>
            </w:pPr>
          </w:p>
        </w:tc>
      </w:tr>
      <w:tr w:rsidR="00693D74" w:rsidRPr="00DC29F4" w14:paraId="7E664730" w14:textId="77777777" w:rsidTr="002E7490">
        <w:tc>
          <w:tcPr>
            <w:tcW w:w="2972" w:type="dxa"/>
          </w:tcPr>
          <w:p w14:paraId="66DE1C16" w14:textId="72F60AAF" w:rsidR="00693D74" w:rsidRDefault="00693D74" w:rsidP="00693D74">
            <w:pPr>
              <w:pStyle w:val="a1"/>
            </w:pPr>
            <w:r w:rsidRPr="00E825C6">
              <w:t xml:space="preserve">Номер версии и год выпуска: </w:t>
            </w:r>
          </w:p>
        </w:tc>
        <w:tc>
          <w:tcPr>
            <w:tcW w:w="6521" w:type="dxa"/>
            <w:gridSpan w:val="2"/>
          </w:tcPr>
          <w:p w14:paraId="71E87891" w14:textId="77777777" w:rsidR="00693D74" w:rsidRPr="00152920" w:rsidRDefault="00693D74" w:rsidP="00693D74">
            <w:pPr>
              <w:pStyle w:val="a1"/>
            </w:pPr>
          </w:p>
        </w:tc>
      </w:tr>
      <w:tr w:rsidR="00693D74" w:rsidRPr="00234327" w14:paraId="29A2C2B9" w14:textId="77777777" w:rsidTr="002E7490">
        <w:tc>
          <w:tcPr>
            <w:tcW w:w="2972" w:type="dxa"/>
          </w:tcPr>
          <w:p w14:paraId="2A34898E" w14:textId="6404C4C6" w:rsidR="00693D74" w:rsidRPr="00E825C6" w:rsidRDefault="00693D74" w:rsidP="00693D74">
            <w:pPr>
              <w:pStyle w:val="a1"/>
            </w:pPr>
            <w:r>
              <w:t xml:space="preserve">Дата ориентировочного пересмотра: </w:t>
            </w:r>
          </w:p>
        </w:tc>
        <w:tc>
          <w:tcPr>
            <w:tcW w:w="6521" w:type="dxa"/>
            <w:gridSpan w:val="2"/>
          </w:tcPr>
          <w:p w14:paraId="3C8DDEA2" w14:textId="77777777" w:rsidR="00693D74" w:rsidRPr="00152920" w:rsidRDefault="00693D74" w:rsidP="00693D74">
            <w:pPr>
              <w:pStyle w:val="a1"/>
            </w:pPr>
          </w:p>
        </w:tc>
      </w:tr>
    </w:tbl>
    <w:p w14:paraId="06C2D8E3" w14:textId="77777777" w:rsidR="00CF7D16" w:rsidRPr="00152920" w:rsidRDefault="00CF7D16" w:rsidP="00CF7D16"/>
    <w:sectPr w:rsidR="00CF7D16" w:rsidRPr="00152920" w:rsidSect="002446F8">
      <w:headerReference w:type="default" r:id="rId8"/>
      <w:pgSz w:w="11900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F2A1C" w14:textId="77777777" w:rsidR="00FB37F1" w:rsidRDefault="00FB37F1" w:rsidP="00152920">
      <w:r>
        <w:separator/>
      </w:r>
    </w:p>
  </w:endnote>
  <w:endnote w:type="continuationSeparator" w:id="0">
    <w:p w14:paraId="72EF4CE1" w14:textId="77777777" w:rsidR="00FB37F1" w:rsidRDefault="00FB37F1" w:rsidP="0015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92CDA" w14:textId="77777777" w:rsidR="00FB37F1" w:rsidRDefault="00FB37F1" w:rsidP="00152920">
      <w:r>
        <w:separator/>
      </w:r>
    </w:p>
  </w:footnote>
  <w:footnote w:type="continuationSeparator" w:id="0">
    <w:p w14:paraId="710C72BB" w14:textId="77777777" w:rsidR="00FB37F1" w:rsidRDefault="00FB37F1" w:rsidP="00152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2227158"/>
      <w:docPartObj>
        <w:docPartGallery w:val="Page Numbers (Top of Page)"/>
        <w:docPartUnique/>
      </w:docPartObj>
    </w:sdtPr>
    <w:sdtEndPr/>
    <w:sdtContent>
      <w:p w14:paraId="6F7DDBD3" w14:textId="4CA05267" w:rsidR="002446F8" w:rsidRPr="007B48BD" w:rsidRDefault="002446F8" w:rsidP="007B48BD">
        <w:pPr>
          <w:tabs>
            <w:tab w:val="clear" w:pos="0"/>
          </w:tabs>
          <w:ind w:left="709" w:firstLine="0"/>
          <w:jc w:val="center"/>
        </w:pPr>
        <w:r w:rsidRPr="007B48BD">
          <w:fldChar w:fldCharType="begin"/>
        </w:r>
        <w:r w:rsidRPr="007B48BD">
          <w:instrText>PAGE   \* MERGEFORMAT</w:instrText>
        </w:r>
        <w:r w:rsidRPr="007B48BD">
          <w:fldChar w:fldCharType="separate"/>
        </w:r>
        <w:r w:rsidR="008061C3">
          <w:rPr>
            <w:noProof/>
          </w:rPr>
          <w:t>9</w:t>
        </w:r>
        <w:r w:rsidRPr="007B48BD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EF5406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DDC2D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972E3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333AAC32"/>
    <w:lvl w:ilvl="0">
      <w:start w:val="1"/>
      <w:numFmt w:val="decimal"/>
      <w:suff w:val="space"/>
      <w:lvlText w:val="%1 "/>
      <w:lvlJc w:val="left"/>
      <w:pPr>
        <w:ind w:left="2410" w:firstLine="709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-29" w:firstLine="709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-1174" w:firstLine="709"/>
      </w:pPr>
      <w:rPr>
        <w:rFonts w:hint="default"/>
        <w:lang w:val="ru-RU"/>
      </w:rPr>
    </w:lvl>
    <w:lvl w:ilvl="3">
      <w:start w:val="1"/>
      <w:numFmt w:val="decimal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-29" w:firstLine="709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-29" w:firstLine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4" w15:restartNumberingAfterBreak="0">
    <w:nsid w:val="00000002"/>
    <w:multiLevelType w:val="hybridMultilevel"/>
    <w:tmpl w:val="3D1B58B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3"/>
    <w:multiLevelType w:val="hybridMultilevel"/>
    <w:tmpl w:val="507ED7A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4"/>
    <w:multiLevelType w:val="hybridMultilevel"/>
    <w:tmpl w:val="2EB141F2"/>
    <w:lvl w:ilvl="0" w:tplc="FFFFFFFF">
      <w:start w:val="7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5"/>
    <w:multiLevelType w:val="hybridMultilevel"/>
    <w:tmpl w:val="41B71EF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6"/>
    <w:multiLevelType w:val="hybridMultilevel"/>
    <w:tmpl w:val="79E2A9E2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7"/>
    <w:multiLevelType w:val="hybridMultilevel"/>
    <w:tmpl w:val="7545E146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3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8"/>
    <w:multiLevelType w:val="hybridMultilevel"/>
    <w:tmpl w:val="515F007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9"/>
    <w:multiLevelType w:val="hybridMultilevel"/>
    <w:tmpl w:val="5BD062C2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F628F"/>
    <w:multiLevelType w:val="hybridMultilevel"/>
    <w:tmpl w:val="2E62B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8CA2A6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3BA29B1"/>
    <w:multiLevelType w:val="hybridMultilevel"/>
    <w:tmpl w:val="2194A2F2"/>
    <w:name w:val="WW8Num9422222222222222222222222"/>
    <w:lvl w:ilvl="0" w:tplc="40624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AAB6EF6"/>
    <w:multiLevelType w:val="multilevel"/>
    <w:tmpl w:val="2C24E184"/>
    <w:lvl w:ilvl="0">
      <w:start w:val="1"/>
      <w:numFmt w:val="decimal"/>
      <w:pStyle w:val="Heading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85"/>
        </w:tabs>
        <w:ind w:left="851" w:hanging="51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29"/>
        </w:tabs>
        <w:ind w:left="1077" w:hanging="737"/>
      </w:pPr>
      <w:rPr>
        <w:rFonts w:hint="default"/>
        <w:lang w:val="ru-RU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29"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kk-KZ"/>
        <w:specVanish w:val="0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709"/>
      </w:pPr>
      <w:rPr>
        <w:rFonts w:hint="default"/>
        <w:sz w:val="28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5" w15:restartNumberingAfterBreak="0">
    <w:nsid w:val="0DD5563B"/>
    <w:multiLevelType w:val="hybridMultilevel"/>
    <w:tmpl w:val="B9F8D67A"/>
    <w:lvl w:ilvl="0" w:tplc="31A62008">
      <w:start w:val="1"/>
      <w:numFmt w:val="decimal"/>
      <w:pStyle w:val="a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B44785"/>
    <w:multiLevelType w:val="hybridMultilevel"/>
    <w:tmpl w:val="09BAA470"/>
    <w:lvl w:ilvl="0" w:tplc="EFC63EFC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C4C4B0B"/>
    <w:multiLevelType w:val="hybridMultilevel"/>
    <w:tmpl w:val="91ECB34C"/>
    <w:lvl w:ilvl="0" w:tplc="190E7EE6">
      <w:start w:val="1"/>
      <w:numFmt w:val="bullet"/>
      <w:pStyle w:val="ListBullet2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9555A9E"/>
    <w:multiLevelType w:val="multilevel"/>
    <w:tmpl w:val="75583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190B6D"/>
    <w:multiLevelType w:val="hybridMultilevel"/>
    <w:tmpl w:val="89CCCE76"/>
    <w:lvl w:ilvl="0" w:tplc="41966644">
      <w:start w:val="1"/>
      <w:numFmt w:val="decimal"/>
      <w:pStyle w:val="10"/>
      <w:lvlText w:val="%1)"/>
      <w:lvlJc w:val="left"/>
      <w:pPr>
        <w:ind w:left="1097" w:hanging="360"/>
      </w:p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0" w15:restartNumberingAfterBreak="0">
    <w:nsid w:val="5D024F6C"/>
    <w:multiLevelType w:val="multilevel"/>
    <w:tmpl w:val="665A2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6E1557"/>
    <w:multiLevelType w:val="multilevel"/>
    <w:tmpl w:val="C90C8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A6648B"/>
    <w:multiLevelType w:val="multilevel"/>
    <w:tmpl w:val="DF822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8E499F"/>
    <w:multiLevelType w:val="multilevel"/>
    <w:tmpl w:val="D250E552"/>
    <w:styleLink w:val="a0"/>
    <w:lvl w:ilvl="0">
      <w:start w:val="1"/>
      <w:numFmt w:val="decimal"/>
      <w:isLgl/>
      <w:suff w:val="nothing"/>
      <w:lvlText w:val="%1."/>
      <w:lvlJc w:val="right"/>
      <w:pPr>
        <w:ind w:left="0" w:firstLine="57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suff w:val="nothing"/>
      <w:lvlText w:val="%1.1"/>
      <w:lvlJc w:val="right"/>
      <w:pPr>
        <w:ind w:left="0" w:firstLine="57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57"/>
        </w:tabs>
        <w:ind w:left="0" w:firstLine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"/>
        </w:tabs>
        <w:ind w:left="0" w:firstLine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"/>
        </w:tabs>
        <w:ind w:left="0" w:firstLine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"/>
        </w:tabs>
        <w:ind w:left="0" w:firstLine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"/>
        </w:tabs>
        <w:ind w:left="0" w:firstLine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"/>
        </w:tabs>
        <w:ind w:left="0" w:firstLine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"/>
        </w:tabs>
        <w:ind w:left="0" w:firstLine="57"/>
      </w:pPr>
      <w:rPr>
        <w:rFonts w:hint="default"/>
      </w:rPr>
    </w:lvl>
  </w:abstractNum>
  <w:abstractNum w:abstractNumId="24" w15:restartNumberingAfterBreak="0">
    <w:nsid w:val="69385186"/>
    <w:multiLevelType w:val="multilevel"/>
    <w:tmpl w:val="B0566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5A09B8"/>
    <w:multiLevelType w:val="hybridMultilevel"/>
    <w:tmpl w:val="0DD87D70"/>
    <w:lvl w:ilvl="0" w:tplc="B86230E4">
      <w:start w:val="1"/>
      <w:numFmt w:val="decimal"/>
      <w:pStyle w:val="ListNumb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5153D3"/>
    <w:multiLevelType w:val="hybridMultilevel"/>
    <w:tmpl w:val="F274F4AC"/>
    <w:lvl w:ilvl="0" w:tplc="286E7F66">
      <w:start w:val="1"/>
      <w:numFmt w:val="bullet"/>
      <w:pStyle w:val="List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8"/>
  </w:num>
  <w:num w:numId="11">
    <w:abstractNumId w:val="24"/>
  </w:num>
  <w:num w:numId="12">
    <w:abstractNumId w:val="20"/>
  </w:num>
  <w:num w:numId="13">
    <w:abstractNumId w:val="21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3"/>
  </w:num>
  <w:num w:numId="20">
    <w:abstractNumId w:val="2"/>
  </w:num>
  <w:num w:numId="21">
    <w:abstractNumId w:val="26"/>
  </w:num>
  <w:num w:numId="22">
    <w:abstractNumId w:val="0"/>
  </w:num>
  <w:num w:numId="23">
    <w:abstractNumId w:val="17"/>
  </w:num>
  <w:num w:numId="24">
    <w:abstractNumId w:val="15"/>
  </w:num>
  <w:num w:numId="25">
    <w:abstractNumId w:val="23"/>
  </w:num>
  <w:num w:numId="26">
    <w:abstractNumId w:val="1"/>
  </w:num>
  <w:num w:numId="27">
    <w:abstractNumId w:val="25"/>
  </w:num>
  <w:num w:numId="28">
    <w:abstractNumId w:val="13"/>
  </w:num>
  <w:num w:numId="29">
    <w:abstractNumId w:val="19"/>
  </w:num>
  <w:num w:numId="30">
    <w:abstractNumId w:val="12"/>
  </w:num>
  <w:num w:numId="31">
    <w:abstractNumId w:val="16"/>
  </w:num>
  <w:num w:numId="32">
    <w:abstractNumId w:val="16"/>
    <w:lvlOverride w:ilvl="0">
      <w:startOverride w:val="1"/>
    </w:lvlOverride>
  </w:num>
  <w:num w:numId="33">
    <w:abstractNumId w:val="16"/>
    <w:lvlOverride w:ilvl="0">
      <w:startOverride w:val="1"/>
    </w:lvlOverride>
  </w:num>
  <w:num w:numId="34">
    <w:abstractNumId w:val="16"/>
    <w:lvlOverride w:ilvl="0">
      <w:startOverride w:val="1"/>
    </w:lvlOverride>
  </w:num>
  <w:num w:numId="35">
    <w:abstractNumId w:val="16"/>
    <w:lvlOverride w:ilvl="0">
      <w:startOverride w:val="1"/>
    </w:lvlOverride>
  </w:num>
  <w:num w:numId="36">
    <w:abstractNumId w:val="16"/>
    <w:lvlOverride w:ilvl="0">
      <w:startOverride w:val="1"/>
    </w:lvlOverride>
  </w:num>
  <w:num w:numId="37">
    <w:abstractNumId w:val="16"/>
    <w:lvlOverride w:ilvl="0">
      <w:startOverride w:val="1"/>
    </w:lvlOverride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D16"/>
    <w:rsid w:val="000019B7"/>
    <w:rsid w:val="00023D28"/>
    <w:rsid w:val="000377D2"/>
    <w:rsid w:val="00073C9B"/>
    <w:rsid w:val="00086475"/>
    <w:rsid w:val="0011027C"/>
    <w:rsid w:val="00113B18"/>
    <w:rsid w:val="00152920"/>
    <w:rsid w:val="0017312A"/>
    <w:rsid w:val="001B1851"/>
    <w:rsid w:val="001D1021"/>
    <w:rsid w:val="001E7B76"/>
    <w:rsid w:val="002220C0"/>
    <w:rsid w:val="00234327"/>
    <w:rsid w:val="002446F8"/>
    <w:rsid w:val="002E7490"/>
    <w:rsid w:val="002F63AA"/>
    <w:rsid w:val="00332374"/>
    <w:rsid w:val="003B071B"/>
    <w:rsid w:val="003C086A"/>
    <w:rsid w:val="003C0E2D"/>
    <w:rsid w:val="003C5124"/>
    <w:rsid w:val="003D0044"/>
    <w:rsid w:val="003E7872"/>
    <w:rsid w:val="00404E00"/>
    <w:rsid w:val="00424F9E"/>
    <w:rsid w:val="004319F2"/>
    <w:rsid w:val="004C4FBC"/>
    <w:rsid w:val="004D54F8"/>
    <w:rsid w:val="004E081E"/>
    <w:rsid w:val="00522AF8"/>
    <w:rsid w:val="005C318C"/>
    <w:rsid w:val="005F44B6"/>
    <w:rsid w:val="00617D0D"/>
    <w:rsid w:val="00647617"/>
    <w:rsid w:val="00693D74"/>
    <w:rsid w:val="00694906"/>
    <w:rsid w:val="006C5E65"/>
    <w:rsid w:val="0072008E"/>
    <w:rsid w:val="00726E91"/>
    <w:rsid w:val="007669BB"/>
    <w:rsid w:val="007A5778"/>
    <w:rsid w:val="007B48BD"/>
    <w:rsid w:val="007D355A"/>
    <w:rsid w:val="008061C3"/>
    <w:rsid w:val="00823265"/>
    <w:rsid w:val="008C0A72"/>
    <w:rsid w:val="008C6652"/>
    <w:rsid w:val="008D44D4"/>
    <w:rsid w:val="009165E0"/>
    <w:rsid w:val="00942246"/>
    <w:rsid w:val="009759CB"/>
    <w:rsid w:val="009A0000"/>
    <w:rsid w:val="009B6C66"/>
    <w:rsid w:val="009C063C"/>
    <w:rsid w:val="009D3AE5"/>
    <w:rsid w:val="009F5BCA"/>
    <w:rsid w:val="00A11C52"/>
    <w:rsid w:val="00A36EAA"/>
    <w:rsid w:val="00A46030"/>
    <w:rsid w:val="00A63E4A"/>
    <w:rsid w:val="00A66F77"/>
    <w:rsid w:val="00A967C6"/>
    <w:rsid w:val="00B279A4"/>
    <w:rsid w:val="00B620F0"/>
    <w:rsid w:val="00B77EC3"/>
    <w:rsid w:val="00B80BF6"/>
    <w:rsid w:val="00B902B7"/>
    <w:rsid w:val="00B903CD"/>
    <w:rsid w:val="00BD5725"/>
    <w:rsid w:val="00BF485F"/>
    <w:rsid w:val="00C142A3"/>
    <w:rsid w:val="00C50AEE"/>
    <w:rsid w:val="00C70746"/>
    <w:rsid w:val="00C926D7"/>
    <w:rsid w:val="00CA190B"/>
    <w:rsid w:val="00CB7799"/>
    <w:rsid w:val="00CC0918"/>
    <w:rsid w:val="00CD3C72"/>
    <w:rsid w:val="00CE50F5"/>
    <w:rsid w:val="00CF7D16"/>
    <w:rsid w:val="00D22E0C"/>
    <w:rsid w:val="00D231A9"/>
    <w:rsid w:val="00D25378"/>
    <w:rsid w:val="00D67D97"/>
    <w:rsid w:val="00D75536"/>
    <w:rsid w:val="00D96698"/>
    <w:rsid w:val="00DC29F4"/>
    <w:rsid w:val="00E330EF"/>
    <w:rsid w:val="00E363F5"/>
    <w:rsid w:val="00E66482"/>
    <w:rsid w:val="00E75FA6"/>
    <w:rsid w:val="00E825C6"/>
    <w:rsid w:val="00E83FD7"/>
    <w:rsid w:val="00EC13D1"/>
    <w:rsid w:val="00F1003B"/>
    <w:rsid w:val="00F62233"/>
    <w:rsid w:val="00F76D35"/>
    <w:rsid w:val="00FB37F1"/>
    <w:rsid w:val="00FE1334"/>
    <w:rsid w:val="00FE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612B6"/>
  <w15:docId w15:val="{06BEB389-B5BA-4ABF-AF3C-B0BAA2B3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 w:qFormat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2B7"/>
    <w:pPr>
      <w:tabs>
        <w:tab w:val="num" w:pos="0"/>
      </w:tabs>
      <w:ind w:firstLine="709"/>
      <w:contextualSpacing/>
      <w:jc w:val="both"/>
    </w:pPr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autoRedefine/>
    <w:qFormat/>
    <w:rsid w:val="00A46030"/>
    <w:pPr>
      <w:keepNext/>
      <w:numPr>
        <w:numId w:val="18"/>
      </w:numPr>
      <w:spacing w:before="200" w:after="200"/>
      <w:outlineLvl w:val="0"/>
    </w:pPr>
    <w:rPr>
      <w:b/>
      <w:caps/>
      <w:szCs w:val="32"/>
    </w:rPr>
  </w:style>
  <w:style w:type="paragraph" w:styleId="Heading2">
    <w:name w:val="heading 2"/>
    <w:basedOn w:val="Normal"/>
    <w:next w:val="Normal"/>
    <w:link w:val="Heading2Char"/>
    <w:qFormat/>
    <w:rsid w:val="00A46030"/>
    <w:pPr>
      <w:keepNext/>
      <w:numPr>
        <w:ilvl w:val="1"/>
        <w:numId w:val="18"/>
      </w:numPr>
      <w:autoSpaceDE w:val="0"/>
      <w:autoSpaceDN w:val="0"/>
      <w:adjustRightInd w:val="0"/>
      <w:spacing w:after="200"/>
      <w:outlineLvl w:val="1"/>
    </w:pPr>
    <w:rPr>
      <w:b/>
      <w:bCs w:val="0"/>
      <w:iCs/>
    </w:rPr>
  </w:style>
  <w:style w:type="paragraph" w:styleId="Heading3">
    <w:name w:val="heading 3"/>
    <w:basedOn w:val="Heading2"/>
    <w:next w:val="Normal"/>
    <w:link w:val="Heading3Char"/>
    <w:autoRedefine/>
    <w:qFormat/>
    <w:rsid w:val="00A46030"/>
    <w:pPr>
      <w:keepLines/>
      <w:numPr>
        <w:ilvl w:val="2"/>
      </w:numPr>
      <w:tabs>
        <w:tab w:val="left" w:pos="1021"/>
      </w:tabs>
      <w:suppressAutoHyphens/>
      <w:spacing w:after="240"/>
      <w:outlineLvl w:val="2"/>
    </w:pPr>
    <w:rPr>
      <w:bCs/>
      <w:iCs w:val="0"/>
    </w:rPr>
  </w:style>
  <w:style w:type="paragraph" w:styleId="Heading4">
    <w:name w:val="heading 4"/>
    <w:basedOn w:val="Normal"/>
    <w:next w:val="Normal"/>
    <w:link w:val="Heading4Char"/>
    <w:autoRedefine/>
    <w:qFormat/>
    <w:rsid w:val="00A46030"/>
    <w:pPr>
      <w:keepNext/>
      <w:numPr>
        <w:ilvl w:val="3"/>
        <w:numId w:val="18"/>
      </w:numPr>
      <w:spacing w:before="240" w:after="240"/>
      <w:outlineLvl w:val="3"/>
    </w:pPr>
  </w:style>
  <w:style w:type="paragraph" w:styleId="Heading5">
    <w:name w:val="heading 5"/>
    <w:basedOn w:val="Normal"/>
    <w:next w:val="Normal"/>
    <w:link w:val="Heading5Char"/>
    <w:autoRedefine/>
    <w:qFormat/>
    <w:rsid w:val="00A46030"/>
    <w:pPr>
      <w:numPr>
        <w:ilvl w:val="4"/>
        <w:numId w:val="18"/>
      </w:numPr>
      <w:suppressAutoHyphens/>
      <w:spacing w:before="240"/>
      <w:outlineLvl w:val="4"/>
    </w:pPr>
    <w:rPr>
      <w:iCs/>
      <w:szCs w:val="26"/>
      <w:lang w:eastAsia="ar-SA"/>
    </w:rPr>
  </w:style>
  <w:style w:type="paragraph" w:styleId="Heading6">
    <w:name w:val="heading 6"/>
    <w:basedOn w:val="Normal"/>
    <w:next w:val="Normal"/>
    <w:link w:val="Heading6Char"/>
    <w:autoRedefine/>
    <w:qFormat/>
    <w:rsid w:val="00A46030"/>
    <w:pPr>
      <w:numPr>
        <w:ilvl w:val="5"/>
        <w:numId w:val="19"/>
      </w:numPr>
      <w:spacing w:before="24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A46030"/>
    <w:pPr>
      <w:tabs>
        <w:tab w:val="num" w:pos="2714"/>
      </w:tabs>
      <w:spacing w:before="240"/>
      <w:ind w:left="2714" w:hanging="1296"/>
      <w:outlineLvl w:val="6"/>
    </w:pPr>
    <w:rPr>
      <w:bCs w:val="0"/>
      <w:lang w:val="kk-KZ"/>
    </w:rPr>
  </w:style>
  <w:style w:type="paragraph" w:styleId="Heading8">
    <w:name w:val="heading 8"/>
    <w:basedOn w:val="Normal"/>
    <w:next w:val="Normal"/>
    <w:link w:val="Heading8Char"/>
    <w:qFormat/>
    <w:rsid w:val="00A46030"/>
    <w:pPr>
      <w:tabs>
        <w:tab w:val="num" w:pos="2858"/>
      </w:tabs>
      <w:spacing w:before="240"/>
      <w:ind w:left="2858" w:hanging="1440"/>
      <w:outlineLvl w:val="7"/>
    </w:pPr>
    <w:rPr>
      <w:bCs w:val="0"/>
      <w:i/>
      <w:iCs/>
      <w:lang w:val="kk-KZ"/>
    </w:rPr>
  </w:style>
  <w:style w:type="paragraph" w:styleId="Heading9">
    <w:name w:val="heading 9"/>
    <w:basedOn w:val="Normal"/>
    <w:next w:val="Normal"/>
    <w:link w:val="Heading9Char"/>
    <w:qFormat/>
    <w:rsid w:val="00A46030"/>
    <w:pPr>
      <w:tabs>
        <w:tab w:val="num" w:pos="3002"/>
      </w:tabs>
      <w:spacing w:before="240"/>
      <w:ind w:left="3002" w:hanging="1584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rsid w:val="00A46030"/>
    <w:pPr>
      <w:pBdr>
        <w:bottom w:val="single" w:sz="4" w:space="1" w:color="auto"/>
      </w:pBdr>
      <w:ind w:firstLine="0"/>
      <w:jc w:val="center"/>
    </w:pPr>
    <w:rPr>
      <w:sz w:val="20"/>
      <w:szCs w:val="24"/>
    </w:rPr>
  </w:style>
  <w:style w:type="character" w:customStyle="1" w:styleId="HeaderChar">
    <w:name w:val="Header Char"/>
    <w:link w:val="Header"/>
    <w:uiPriority w:val="99"/>
    <w:rsid w:val="00A46030"/>
    <w:rPr>
      <w:rFonts w:ascii="Times New Roman" w:eastAsia="Times New Roman" w:hAnsi="Times New Roman" w:cs="Times New Roman"/>
      <w:bCs/>
      <w:sz w:val="20"/>
      <w:lang w:val="ru-RU" w:eastAsia="ru-RU"/>
    </w:rPr>
  </w:style>
  <w:style w:type="paragraph" w:styleId="Footer">
    <w:name w:val="footer"/>
    <w:basedOn w:val="Normal"/>
    <w:link w:val="FooterChar"/>
    <w:uiPriority w:val="99"/>
    <w:rsid w:val="00A46030"/>
    <w:pPr>
      <w:tabs>
        <w:tab w:val="center" w:pos="4677"/>
        <w:tab w:val="right" w:pos="9355"/>
      </w:tabs>
      <w:jc w:val="right"/>
    </w:pPr>
  </w:style>
  <w:style w:type="character" w:customStyle="1" w:styleId="FooterChar">
    <w:name w:val="Footer Char"/>
    <w:link w:val="Footer"/>
    <w:uiPriority w:val="99"/>
    <w:rsid w:val="00A46030"/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table" w:styleId="TableGrid">
    <w:name w:val="Table Grid"/>
    <w:basedOn w:val="TableNormal"/>
    <w:uiPriority w:val="59"/>
    <w:rsid w:val="00A46030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46030"/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paragraph" w:styleId="ListParagraph">
    <w:name w:val="List Paragraph"/>
    <w:basedOn w:val="Normal"/>
    <w:link w:val="ListParagraphChar"/>
    <w:uiPriority w:val="34"/>
    <w:qFormat/>
    <w:rsid w:val="00A46030"/>
    <w:pPr>
      <w:ind w:left="720"/>
    </w:pPr>
  </w:style>
  <w:style w:type="paragraph" w:customStyle="1" w:styleId="a1">
    <w:name w:val="Таблица"/>
    <w:basedOn w:val="Normal"/>
    <w:next w:val="Normal"/>
    <w:autoRedefine/>
    <w:rsid w:val="00A46030"/>
    <w:pPr>
      <w:adjustRightInd w:val="0"/>
      <w:ind w:firstLine="0"/>
      <w:contextualSpacing w:val="0"/>
      <w:textAlignment w:val="baseline"/>
    </w:pPr>
    <w:rPr>
      <w:rFonts w:eastAsia="Calibri"/>
      <w:sz w:val="24"/>
      <w:szCs w:val="24"/>
      <w:lang w:eastAsia="en-US"/>
    </w:rPr>
  </w:style>
  <w:style w:type="paragraph" w:styleId="NoSpacing">
    <w:name w:val="No Spacing"/>
    <w:autoRedefine/>
    <w:uiPriority w:val="1"/>
    <w:qFormat/>
    <w:rsid w:val="00A46030"/>
    <w:pPr>
      <w:jc w:val="both"/>
    </w:pPr>
    <w:rPr>
      <w:rFonts w:ascii="Times New Roman" w:hAnsi="Times New Roman" w:cs="Times New Roman"/>
      <w:spacing w:val="-14"/>
      <w:sz w:val="20"/>
      <w:lang w:eastAsia="ru-RU"/>
    </w:rPr>
  </w:style>
  <w:style w:type="character" w:styleId="Hyperlink">
    <w:name w:val="Hyperlink"/>
    <w:uiPriority w:val="99"/>
    <w:rsid w:val="00A46030"/>
    <w:rPr>
      <w:color w:val="0000FF"/>
      <w:u w:val="single"/>
    </w:rPr>
  </w:style>
  <w:style w:type="character" w:customStyle="1" w:styleId="Heading1Char">
    <w:name w:val="Heading 1 Char"/>
    <w:link w:val="Heading1"/>
    <w:rsid w:val="00A46030"/>
    <w:rPr>
      <w:rFonts w:ascii="Times New Roman" w:eastAsia="Times New Roman" w:hAnsi="Times New Roman" w:cs="Times New Roman"/>
      <w:b/>
      <w:bCs/>
      <w:caps/>
      <w:sz w:val="28"/>
      <w:szCs w:val="32"/>
      <w:lang w:val="ru-RU" w:eastAsia="ru-RU"/>
    </w:rPr>
  </w:style>
  <w:style w:type="character" w:customStyle="1" w:styleId="Heading2Char">
    <w:name w:val="Heading 2 Char"/>
    <w:link w:val="Heading2"/>
    <w:rsid w:val="00A46030"/>
    <w:rPr>
      <w:rFonts w:ascii="Times New Roman" w:eastAsia="Times New Roman" w:hAnsi="Times New Roman" w:cs="Times New Roman"/>
      <w:b/>
      <w:iCs/>
      <w:sz w:val="28"/>
      <w:szCs w:val="28"/>
      <w:lang w:val="ru-RU" w:eastAsia="ru-RU"/>
    </w:rPr>
  </w:style>
  <w:style w:type="character" w:customStyle="1" w:styleId="Heading3Char">
    <w:name w:val="Heading 3 Char"/>
    <w:link w:val="Heading3"/>
    <w:rsid w:val="00A46030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Heading4Char">
    <w:name w:val="Heading 4 Char"/>
    <w:link w:val="Heading4"/>
    <w:rsid w:val="00A46030"/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character" w:customStyle="1" w:styleId="Heading5Char">
    <w:name w:val="Heading 5 Char"/>
    <w:link w:val="Heading5"/>
    <w:rsid w:val="00A46030"/>
    <w:rPr>
      <w:rFonts w:ascii="Times New Roman" w:eastAsia="Times New Roman" w:hAnsi="Times New Roman" w:cs="Times New Roman"/>
      <w:bCs/>
      <w:iCs/>
      <w:sz w:val="28"/>
      <w:szCs w:val="26"/>
      <w:lang w:val="ru-RU" w:eastAsia="ar-SA"/>
    </w:rPr>
  </w:style>
  <w:style w:type="character" w:customStyle="1" w:styleId="Heading6Char">
    <w:name w:val="Heading 6 Char"/>
    <w:link w:val="Heading6"/>
    <w:rsid w:val="00A46030"/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character" w:customStyle="1" w:styleId="Heading7Char">
    <w:name w:val="Heading 7 Char"/>
    <w:link w:val="Heading7"/>
    <w:rsid w:val="00A46030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character" w:customStyle="1" w:styleId="Heading8Char">
    <w:name w:val="Heading 8 Char"/>
    <w:link w:val="Heading8"/>
    <w:rsid w:val="00A46030"/>
    <w:rPr>
      <w:rFonts w:ascii="Times New Roman" w:eastAsia="Times New Roman" w:hAnsi="Times New Roman" w:cs="Times New Roman"/>
      <w:i/>
      <w:iCs/>
      <w:sz w:val="28"/>
      <w:szCs w:val="28"/>
      <w:lang w:val="kk-KZ" w:eastAsia="ru-RU"/>
    </w:rPr>
  </w:style>
  <w:style w:type="character" w:customStyle="1" w:styleId="Heading9Char">
    <w:name w:val="Heading 9 Char"/>
    <w:link w:val="Heading9"/>
    <w:rsid w:val="00A46030"/>
    <w:rPr>
      <w:rFonts w:ascii="Arial" w:eastAsia="Times New Roman" w:hAnsi="Arial" w:cs="Arial"/>
      <w:bCs/>
      <w:sz w:val="28"/>
      <w:szCs w:val="28"/>
      <w:lang w:val="ru-RU" w:eastAsia="ru-RU"/>
    </w:rPr>
  </w:style>
  <w:style w:type="paragraph" w:styleId="TOCHeading">
    <w:name w:val="TOC Heading"/>
    <w:basedOn w:val="Heading1"/>
    <w:next w:val="Normal"/>
    <w:uiPriority w:val="39"/>
    <w:qFormat/>
    <w:rsid w:val="00A46030"/>
    <w:pPr>
      <w:keepLines/>
      <w:numPr>
        <w:numId w:val="0"/>
      </w:numPr>
      <w:spacing w:before="480" w:line="276" w:lineRule="auto"/>
      <w:contextualSpacing w:val="0"/>
      <w:outlineLvl w:val="9"/>
    </w:pPr>
    <w:rPr>
      <w:rFonts w:ascii="Arial" w:hAnsi="Arial"/>
      <w:bCs w:val="0"/>
      <w:caps w:val="0"/>
      <w:color w:val="365F91"/>
      <w:szCs w:val="28"/>
    </w:rPr>
  </w:style>
  <w:style w:type="character" w:styleId="EndnoteReference">
    <w:name w:val="endnote reference"/>
    <w:semiHidden/>
    <w:qFormat/>
    <w:rsid w:val="00A46030"/>
    <w:rPr>
      <w:rFonts w:ascii="Times New Roman" w:hAnsi="Times New Roman"/>
      <w:caps w:val="0"/>
      <w:smallCaps w:val="0"/>
      <w:strike w:val="0"/>
      <w:dstrike w:val="0"/>
      <w:vanish w:val="0"/>
      <w:color w:val="auto"/>
      <w:sz w:val="28"/>
      <w:szCs w:val="24"/>
      <w:vertAlign w:val="baseline"/>
    </w:rPr>
  </w:style>
  <w:style w:type="character" w:styleId="CommentReference">
    <w:name w:val="annotation reference"/>
    <w:rsid w:val="00A46030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rsid w:val="00A46030"/>
    <w:rPr>
      <w:vertAlign w:val="superscript"/>
    </w:rPr>
  </w:style>
  <w:style w:type="paragraph" w:styleId="ListBullet">
    <w:name w:val="List Bullet"/>
    <w:basedOn w:val="Normal"/>
    <w:link w:val="ListBulletChar"/>
    <w:autoRedefine/>
    <w:unhideWhenUsed/>
    <w:qFormat/>
    <w:rsid w:val="00A46030"/>
    <w:pPr>
      <w:numPr>
        <w:numId w:val="21"/>
      </w:numPr>
      <w:tabs>
        <w:tab w:val="left" w:pos="1021"/>
      </w:tabs>
    </w:pPr>
  </w:style>
  <w:style w:type="character" w:customStyle="1" w:styleId="ListBulletChar">
    <w:name w:val="List Bullet Char"/>
    <w:link w:val="ListBullet"/>
    <w:locked/>
    <w:rsid w:val="00A46030"/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paragraph" w:styleId="ListBullet2">
    <w:name w:val="List Bullet 2"/>
    <w:basedOn w:val="Normal"/>
    <w:autoRedefine/>
    <w:uiPriority w:val="99"/>
    <w:rsid w:val="00A46030"/>
    <w:pPr>
      <w:numPr>
        <w:numId w:val="23"/>
      </w:numPr>
      <w:tabs>
        <w:tab w:val="left" w:pos="2268"/>
      </w:tabs>
      <w:suppressAutoHyphens/>
      <w:spacing w:before="120" w:line="360" w:lineRule="auto"/>
    </w:pPr>
    <w:rPr>
      <w:rFonts w:ascii="Arial" w:hAnsi="Arial" w:cs="Arial"/>
      <w:lang w:val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A46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6030"/>
    <w:rPr>
      <w:rFonts w:asciiTheme="majorHAnsi" w:eastAsiaTheme="majorEastAsia" w:hAnsiTheme="majorHAnsi" w:cstheme="majorBidi"/>
      <w:bCs/>
      <w:spacing w:val="-10"/>
      <w:kern w:val="28"/>
      <w:sz w:val="56"/>
      <w:szCs w:val="56"/>
      <w:lang w:val="ru-RU" w:eastAsia="ru-RU"/>
    </w:rPr>
  </w:style>
  <w:style w:type="paragraph" w:customStyle="1" w:styleId="20">
    <w:name w:val="Название 2"/>
    <w:basedOn w:val="Title"/>
    <w:autoRedefine/>
    <w:qFormat/>
    <w:rsid w:val="00A46030"/>
    <w:pPr>
      <w:spacing w:after="240"/>
      <w:ind w:firstLine="0"/>
      <w:jc w:val="center"/>
      <w:outlineLvl w:val="0"/>
    </w:pPr>
    <w:rPr>
      <w:rFonts w:ascii="Times New Roman" w:eastAsia="Times New Roman" w:hAnsi="Times New Roman" w:cs="Times New Roman"/>
      <w:b/>
      <w:spacing w:val="0"/>
      <w:kern w:val="0"/>
      <w:sz w:val="28"/>
      <w:szCs w:val="32"/>
      <w:lang w:val="kk-KZ"/>
    </w:rPr>
  </w:style>
  <w:style w:type="paragraph" w:styleId="Caption">
    <w:name w:val="caption"/>
    <w:basedOn w:val="Normal"/>
    <w:next w:val="Normal"/>
    <w:qFormat/>
    <w:rsid w:val="00A46030"/>
    <w:rPr>
      <w:szCs w:val="20"/>
    </w:rPr>
  </w:style>
  <w:style w:type="character" w:styleId="PageNumber">
    <w:name w:val="page number"/>
    <w:basedOn w:val="DefaultParagraphFont"/>
    <w:rsid w:val="00A46030"/>
  </w:style>
  <w:style w:type="paragraph" w:customStyle="1" w:styleId="a">
    <w:name w:val="Нум"/>
    <w:basedOn w:val="a1"/>
    <w:next w:val="a1"/>
    <w:qFormat/>
    <w:rsid w:val="00A46030"/>
    <w:pPr>
      <w:numPr>
        <w:numId w:val="24"/>
      </w:numPr>
      <w:jc w:val="right"/>
    </w:pPr>
  </w:style>
  <w:style w:type="numbering" w:customStyle="1" w:styleId="a0">
    <w:name w:val="Нум."/>
    <w:uiPriority w:val="99"/>
    <w:rsid w:val="00A46030"/>
    <w:pPr>
      <w:numPr>
        <w:numId w:val="25"/>
      </w:numPr>
    </w:pPr>
  </w:style>
  <w:style w:type="paragraph" w:customStyle="1" w:styleId="21">
    <w:name w:val="Нум.2 ур."/>
    <w:basedOn w:val="a"/>
    <w:next w:val="a"/>
    <w:rsid w:val="00A46030"/>
    <w:pPr>
      <w:numPr>
        <w:numId w:val="0"/>
      </w:numPr>
    </w:pPr>
  </w:style>
  <w:style w:type="paragraph" w:styleId="ListNumber">
    <w:name w:val="List Number"/>
    <w:basedOn w:val="Normal"/>
    <w:link w:val="ListNumberChar"/>
    <w:autoRedefine/>
    <w:rsid w:val="00A46030"/>
    <w:pPr>
      <w:numPr>
        <w:numId w:val="27"/>
      </w:numPr>
    </w:pPr>
  </w:style>
  <w:style w:type="character" w:customStyle="1" w:styleId="ListNumberChar">
    <w:name w:val="List Number Char"/>
    <w:basedOn w:val="DefaultParagraphFont"/>
    <w:link w:val="ListNumber"/>
    <w:rsid w:val="00A46030"/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paragraph" w:customStyle="1" w:styleId="1">
    <w:name w:val="Нумерованный 1"/>
    <w:basedOn w:val="ListNumber"/>
    <w:link w:val="11"/>
    <w:autoRedefine/>
    <w:rsid w:val="000019B7"/>
    <w:pPr>
      <w:numPr>
        <w:numId w:val="31"/>
      </w:numPr>
      <w:textboxTightWrap w:val="allLines"/>
    </w:pPr>
    <w:rPr>
      <w:sz w:val="24"/>
    </w:rPr>
  </w:style>
  <w:style w:type="character" w:customStyle="1" w:styleId="11">
    <w:name w:val="Нумерованный 1 Знак"/>
    <w:basedOn w:val="ListNumberChar"/>
    <w:link w:val="1"/>
    <w:rsid w:val="000019B7"/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paragraph" w:customStyle="1" w:styleId="10">
    <w:name w:val="Нумерованный список 1"/>
    <w:basedOn w:val="Normal"/>
    <w:link w:val="12"/>
    <w:qFormat/>
    <w:rsid w:val="00A46030"/>
    <w:pPr>
      <w:numPr>
        <w:numId w:val="29"/>
      </w:numPr>
      <w:tabs>
        <w:tab w:val="left" w:pos="1021"/>
      </w:tabs>
      <w:contextualSpacing w:val="0"/>
    </w:pPr>
  </w:style>
  <w:style w:type="character" w:customStyle="1" w:styleId="12">
    <w:name w:val="Нумерованный список 1 Знак"/>
    <w:basedOn w:val="DefaultParagraphFont"/>
    <w:link w:val="10"/>
    <w:rsid w:val="00A46030"/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paragraph" w:styleId="TOC1">
    <w:name w:val="toc 1"/>
    <w:basedOn w:val="Normal"/>
    <w:next w:val="Normal"/>
    <w:autoRedefine/>
    <w:uiPriority w:val="39"/>
    <w:qFormat/>
    <w:rsid w:val="00A46030"/>
    <w:pPr>
      <w:tabs>
        <w:tab w:val="clear" w:pos="0"/>
      </w:tabs>
    </w:pPr>
    <w:rPr>
      <w:caps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A46030"/>
    <w:pPr>
      <w:tabs>
        <w:tab w:val="clear" w:pos="0"/>
      </w:tabs>
    </w:pPr>
    <w:rPr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A46030"/>
    <w:pPr>
      <w:tabs>
        <w:tab w:val="clear" w:pos="0"/>
      </w:tabs>
    </w:pPr>
    <w:rPr>
      <w:bCs w:val="0"/>
      <w:szCs w:val="20"/>
    </w:rPr>
  </w:style>
  <w:style w:type="paragraph" w:styleId="TOC4">
    <w:name w:val="toc 4"/>
    <w:basedOn w:val="Normal"/>
    <w:next w:val="Normal"/>
    <w:autoRedefine/>
    <w:uiPriority w:val="39"/>
    <w:rsid w:val="00A46030"/>
    <w:pPr>
      <w:tabs>
        <w:tab w:val="clear" w:pos="0"/>
        <w:tab w:val="right" w:leader="dot" w:pos="9911"/>
      </w:tabs>
    </w:pPr>
    <w:rPr>
      <w:bCs w:val="0"/>
      <w:noProof/>
      <w:szCs w:val="20"/>
      <w:lang w:val="kk-KZ"/>
    </w:rPr>
  </w:style>
  <w:style w:type="paragraph" w:styleId="TOC5">
    <w:name w:val="toc 5"/>
    <w:basedOn w:val="Normal"/>
    <w:next w:val="Normal"/>
    <w:autoRedefine/>
    <w:uiPriority w:val="39"/>
    <w:rsid w:val="00A46030"/>
    <w:pPr>
      <w:tabs>
        <w:tab w:val="clear" w:pos="0"/>
      </w:tabs>
      <w:ind w:left="840"/>
    </w:pPr>
    <w:rPr>
      <w:bCs w:val="0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A46030"/>
    <w:pPr>
      <w:tabs>
        <w:tab w:val="clear" w:pos="0"/>
      </w:tabs>
      <w:ind w:left="1120"/>
    </w:pPr>
    <w:rPr>
      <w:bCs w:val="0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A46030"/>
    <w:pPr>
      <w:tabs>
        <w:tab w:val="clear" w:pos="0"/>
      </w:tabs>
      <w:ind w:left="1400"/>
    </w:pPr>
    <w:rPr>
      <w:bCs w:val="0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A46030"/>
    <w:pPr>
      <w:tabs>
        <w:tab w:val="clear" w:pos="0"/>
      </w:tabs>
      <w:ind w:left="1680"/>
    </w:pPr>
    <w:rPr>
      <w:bCs w:val="0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A46030"/>
    <w:pPr>
      <w:tabs>
        <w:tab w:val="clear" w:pos="0"/>
      </w:tabs>
      <w:ind w:left="1960"/>
    </w:pPr>
    <w:rPr>
      <w:bCs w:val="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460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46030"/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paragraph" w:styleId="Subtitle">
    <w:name w:val="Subtitle"/>
    <w:basedOn w:val="Normal"/>
    <w:link w:val="SubtitleChar"/>
    <w:qFormat/>
    <w:rsid w:val="00A46030"/>
    <w:pPr>
      <w:contextualSpacing w:val="0"/>
      <w:jc w:val="center"/>
    </w:pPr>
    <w:rPr>
      <w:rFonts w:ascii="Times New Roman CYR" w:eastAsia="Batang" w:hAnsi="Times New Roman CYR"/>
      <w:b/>
      <w:caps/>
      <w:sz w:val="24"/>
      <w:szCs w:val="24"/>
    </w:rPr>
  </w:style>
  <w:style w:type="character" w:customStyle="1" w:styleId="SubtitleChar">
    <w:name w:val="Subtitle Char"/>
    <w:link w:val="Subtitle"/>
    <w:rsid w:val="00A46030"/>
    <w:rPr>
      <w:rFonts w:ascii="Times New Roman CYR" w:eastAsia="Batang" w:hAnsi="Times New Roman CYR" w:cs="Times New Roman"/>
      <w:b/>
      <w:bCs/>
      <w:caps/>
      <w:lang w:val="ru-RU" w:eastAsia="ru-RU"/>
    </w:rPr>
  </w:style>
  <w:style w:type="character" w:styleId="FollowedHyperlink">
    <w:name w:val="FollowedHyperlink"/>
    <w:rsid w:val="00A46030"/>
    <w:rPr>
      <w:color w:val="800080"/>
      <w:u w:val="single"/>
    </w:rPr>
  </w:style>
  <w:style w:type="table" w:customStyle="1" w:styleId="13">
    <w:name w:val="Сетка таблицы1"/>
    <w:basedOn w:val="TableNormal"/>
    <w:next w:val="TableGrid"/>
    <w:uiPriority w:val="39"/>
    <w:rsid w:val="00A4603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TableNormal"/>
    <w:next w:val="TableGrid"/>
    <w:uiPriority w:val="39"/>
    <w:rsid w:val="00A4603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TableNormal"/>
    <w:uiPriority w:val="59"/>
    <w:rsid w:val="00A46030"/>
    <w:rPr>
      <w:rFonts w:eastAsia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39"/>
    <w:rsid w:val="00A4603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TableNormal"/>
    <w:next w:val="TableGrid"/>
    <w:uiPriority w:val="39"/>
    <w:rsid w:val="00A4603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A46030"/>
    <w:rPr>
      <w:rFonts w:eastAsia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согласование"/>
    <w:basedOn w:val="Title"/>
    <w:autoRedefine/>
    <w:rsid w:val="00A46030"/>
    <w:pPr>
      <w:tabs>
        <w:tab w:val="clear" w:pos="0"/>
      </w:tabs>
      <w:ind w:firstLine="0"/>
      <w:jc w:val="center"/>
    </w:pPr>
    <w:rPr>
      <w:rFonts w:ascii="Times New Roman" w:eastAsia="Times New Roman" w:hAnsi="Times New Roman" w:cs="Times New Roman"/>
      <w:b/>
      <w:bCs w:val="0"/>
      <w:snapToGrid w:val="0"/>
      <w:spacing w:val="-2"/>
      <w:kern w:val="0"/>
      <w:sz w:val="24"/>
      <w:szCs w:val="40"/>
      <w:lang w:val="kk-KZ"/>
    </w:rPr>
  </w:style>
  <w:style w:type="paragraph" w:customStyle="1" w:styleId="a3">
    <w:name w:val="Справа"/>
    <w:basedOn w:val="Normal"/>
    <w:next w:val="Normal"/>
    <w:autoRedefine/>
    <w:rsid w:val="00A46030"/>
    <w:pPr>
      <w:jc w:val="right"/>
    </w:pPr>
  </w:style>
  <w:style w:type="paragraph" w:styleId="HTMLPreformatted">
    <w:name w:val="HTML Preformatted"/>
    <w:basedOn w:val="Normal"/>
    <w:link w:val="HTMLPreformattedChar"/>
    <w:rsid w:val="00A46030"/>
    <w:pPr>
      <w:pBdr>
        <w:left w:val="single" w:sz="8" w:space="12" w:color="CCCCCC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224"/>
      <w:contextualSpacing w:val="0"/>
    </w:pPr>
    <w:rPr>
      <w:rFonts w:ascii="Courier New" w:eastAsia="Batang" w:hAnsi="Courier New"/>
      <w:bCs w:val="0"/>
      <w:sz w:val="20"/>
      <w:szCs w:val="20"/>
    </w:rPr>
  </w:style>
  <w:style w:type="character" w:customStyle="1" w:styleId="HTMLPreformattedChar">
    <w:name w:val="HTML Preformatted Char"/>
    <w:link w:val="HTMLPreformatted"/>
    <w:rsid w:val="00A46030"/>
    <w:rPr>
      <w:rFonts w:ascii="Courier New" w:eastAsia="Batang" w:hAnsi="Courier New" w:cs="Times New Roman"/>
      <w:sz w:val="20"/>
      <w:szCs w:val="20"/>
      <w:lang w:val="ru-RU" w:eastAsia="ru-RU"/>
    </w:rPr>
  </w:style>
  <w:style w:type="paragraph" w:customStyle="1" w:styleId="2">
    <w:name w:val="стиль2"/>
    <w:basedOn w:val="BodyText"/>
    <w:rsid w:val="00A46030"/>
    <w:pPr>
      <w:numPr>
        <w:ilvl w:val="1"/>
        <w:numId w:val="30"/>
      </w:numPr>
      <w:spacing w:before="120" w:after="0"/>
      <w:contextualSpacing w:val="0"/>
    </w:pPr>
    <w:rPr>
      <w:bCs w:val="0"/>
      <w:sz w:val="24"/>
      <w:szCs w:val="20"/>
    </w:rPr>
  </w:style>
  <w:style w:type="character" w:styleId="Strong">
    <w:name w:val="Strong"/>
    <w:uiPriority w:val="22"/>
    <w:qFormat/>
    <w:rsid w:val="00A46030"/>
    <w:rPr>
      <w:b/>
      <w:bCs/>
    </w:rPr>
  </w:style>
  <w:style w:type="paragraph" w:styleId="DocumentMap">
    <w:name w:val="Document Map"/>
    <w:basedOn w:val="Normal"/>
    <w:link w:val="DocumentMapChar"/>
    <w:rsid w:val="00A46030"/>
    <w:pPr>
      <w:shd w:val="clear" w:color="auto" w:fill="000080"/>
      <w:spacing w:line="360" w:lineRule="auto"/>
      <w:ind w:firstLine="432"/>
      <w:contextualSpacing w:val="0"/>
    </w:pPr>
    <w:rPr>
      <w:rFonts w:ascii="Tahoma" w:eastAsia="Batang" w:hAnsi="Tahoma"/>
      <w:bCs w:val="0"/>
      <w:sz w:val="20"/>
      <w:szCs w:val="20"/>
    </w:rPr>
  </w:style>
  <w:style w:type="character" w:customStyle="1" w:styleId="DocumentMapChar">
    <w:name w:val="Document Map Char"/>
    <w:link w:val="DocumentMap"/>
    <w:rsid w:val="00A46030"/>
    <w:rPr>
      <w:rFonts w:ascii="Tahoma" w:eastAsia="Batang" w:hAnsi="Tahoma" w:cs="Times New Roman"/>
      <w:sz w:val="20"/>
      <w:szCs w:val="20"/>
      <w:shd w:val="clear" w:color="auto" w:fill="000080"/>
      <w:lang w:val="ru-RU" w:eastAsia="ru-RU"/>
    </w:rPr>
  </w:style>
  <w:style w:type="paragraph" w:customStyle="1" w:styleId="14">
    <w:name w:val="Таблица 1"/>
    <w:basedOn w:val="Normal"/>
    <w:autoRedefine/>
    <w:rsid w:val="00A46030"/>
    <w:pPr>
      <w:ind w:firstLine="0"/>
      <w:jc w:val="left"/>
    </w:pPr>
  </w:style>
  <w:style w:type="paragraph" w:customStyle="1" w:styleId="23">
    <w:name w:val="таблица 2"/>
    <w:link w:val="24"/>
    <w:autoRedefine/>
    <w:rsid w:val="00A46030"/>
    <w:pPr>
      <w:framePr w:hSpace="180" w:wrap="around" w:vAnchor="text" w:hAnchor="margin" w:y="151"/>
      <w:widowControl w:val="0"/>
      <w:suppressAutoHyphens/>
      <w:spacing w:after="80"/>
      <w:jc w:val="both"/>
    </w:pPr>
    <w:rPr>
      <w:rFonts w:ascii="Times New Roman" w:eastAsia="HG Mincho Light J" w:hAnsi="Times New Roman" w:cs="Times New Roman"/>
      <w:bCs/>
      <w:sz w:val="28"/>
      <w:lang w:val="ru-RU" w:eastAsia="ru-RU"/>
    </w:rPr>
  </w:style>
  <w:style w:type="character" w:customStyle="1" w:styleId="24">
    <w:name w:val="таблица 2 Знак"/>
    <w:link w:val="23"/>
    <w:rsid w:val="00A46030"/>
    <w:rPr>
      <w:rFonts w:ascii="Times New Roman" w:eastAsia="HG Mincho Light J" w:hAnsi="Times New Roman" w:cs="Times New Roman"/>
      <w:bCs/>
      <w:sz w:val="28"/>
      <w:lang w:val="ru-RU" w:eastAsia="ru-RU"/>
    </w:rPr>
  </w:style>
  <w:style w:type="paragraph" w:styleId="BalloonText">
    <w:name w:val="Balloon Text"/>
    <w:basedOn w:val="Normal"/>
    <w:link w:val="BalloonTextChar"/>
    <w:rsid w:val="00A460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6030"/>
    <w:rPr>
      <w:rFonts w:ascii="Tahoma" w:eastAsia="Times New Roman" w:hAnsi="Tahoma" w:cs="Tahoma"/>
      <w:bCs/>
      <w:sz w:val="16"/>
      <w:szCs w:val="16"/>
      <w:lang w:val="ru-RU" w:eastAsia="ru-RU"/>
    </w:rPr>
  </w:style>
  <w:style w:type="paragraph" w:styleId="EndnoteText">
    <w:name w:val="endnote text"/>
    <w:basedOn w:val="Normal"/>
    <w:link w:val="EndnoteTextChar"/>
    <w:autoRedefine/>
    <w:semiHidden/>
    <w:rsid w:val="00A46030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46030"/>
    <w:rPr>
      <w:rFonts w:ascii="Times New Roman" w:eastAsia="Times New Roman" w:hAnsi="Times New Roman" w:cs="Times New Roman"/>
      <w:bCs/>
      <w:sz w:val="28"/>
      <w:szCs w:val="20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rsid w:val="00A4603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6030"/>
    <w:rPr>
      <w:rFonts w:ascii="Times New Roman" w:eastAsia="Times New Roman" w:hAnsi="Times New Roman" w:cs="Times New Roman"/>
      <w:bCs/>
      <w:sz w:val="20"/>
      <w:szCs w:val="20"/>
      <w:lang w:val="ru-RU" w:eastAsia="ru-RU"/>
    </w:rPr>
  </w:style>
  <w:style w:type="paragraph" w:customStyle="1" w:styleId="a4">
    <w:name w:val="Центр"/>
    <w:basedOn w:val="Normal"/>
    <w:autoRedefine/>
    <w:rsid w:val="00A46030"/>
    <w:pPr>
      <w:ind w:firstLine="0"/>
      <w:jc w:val="center"/>
    </w:pPr>
    <w:rPr>
      <w:b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1027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1027C"/>
    <w:rPr>
      <w:rFonts w:ascii="Times New Roman" w:eastAsia="Times New Roman" w:hAnsi="Times New Roman" w:cs="Times New Roman"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2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8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9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5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3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0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9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7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2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8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9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5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6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9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4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9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4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8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9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1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1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8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1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8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6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0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5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300B7F-F610-D143-B4C5-3517FD06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11</Pages>
  <Words>2265</Words>
  <Characters>12916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15</cp:revision>
  <dcterms:created xsi:type="dcterms:W3CDTF">2019-08-26T05:00:00Z</dcterms:created>
  <dcterms:modified xsi:type="dcterms:W3CDTF">2019-09-17T08:50:00Z</dcterms:modified>
</cp:coreProperties>
</file>